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7C740" w14:textId="77777777" w:rsidR="00077336"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Федеральное государственное образовательное бюджетное учреждение </w:t>
      </w:r>
    </w:p>
    <w:p w14:paraId="56D3804C" w14:textId="77777777"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высшего образования</w:t>
      </w:r>
    </w:p>
    <w:p w14:paraId="0AEDB73C" w14:textId="77777777" w:rsidR="00077336" w:rsidRPr="00032CD1" w:rsidRDefault="00077336" w:rsidP="00077336">
      <w:pPr>
        <w:spacing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 ПРИ ПРАВИТЕЛЬСТВЕ РОССИЙСКОЙ ФЕДЕРАЦИИ»</w:t>
      </w:r>
    </w:p>
    <w:p w14:paraId="5C9B2CA5"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w:t>
      </w:r>
    </w:p>
    <w:p w14:paraId="480CAA74" w14:textId="77777777" w:rsidR="00077336" w:rsidRPr="00032CD1" w:rsidRDefault="00077336" w:rsidP="00077336">
      <w:pPr>
        <w:spacing w:after="283" w:line="360" w:lineRule="auto"/>
        <w:jc w:val="center"/>
        <w:rPr>
          <w:rFonts w:ascii="Times New Roman" w:hAnsi="Times New Roman" w:cs="Times New Roman"/>
          <w:b/>
          <w:bCs/>
          <w:sz w:val="28"/>
          <w:szCs w:val="28"/>
        </w:rPr>
      </w:pPr>
      <w:r>
        <w:rPr>
          <w:rFonts w:ascii="Times New Roman" w:hAnsi="Times New Roman" w:cs="Times New Roman"/>
          <w:b/>
          <w:bCs/>
          <w:sz w:val="28"/>
          <w:szCs w:val="28"/>
        </w:rPr>
        <w:t>Ярославский</w:t>
      </w:r>
      <w:r w:rsidRPr="00032CD1">
        <w:rPr>
          <w:rFonts w:ascii="Times New Roman" w:hAnsi="Times New Roman" w:cs="Times New Roman"/>
          <w:b/>
          <w:bCs/>
          <w:sz w:val="28"/>
          <w:szCs w:val="28"/>
        </w:rPr>
        <w:t xml:space="preserve"> филиал Финуниверситета</w:t>
      </w:r>
    </w:p>
    <w:p w14:paraId="319709E6" w14:textId="77777777" w:rsidR="009C1019" w:rsidRPr="00032CD1" w:rsidRDefault="00077336" w:rsidP="009C1019">
      <w:pPr>
        <w:spacing w:line="36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Кафедра </w:t>
      </w:r>
      <w:r w:rsidR="009C1019" w:rsidRPr="00032CD1">
        <w:rPr>
          <w:rFonts w:ascii="Times New Roman" w:hAnsi="Times New Roman" w:cs="Times New Roman"/>
          <w:sz w:val="28"/>
          <w:szCs w:val="28"/>
        </w:rPr>
        <w:t>«</w:t>
      </w:r>
      <w:r w:rsidR="009C1019">
        <w:rPr>
          <w:rFonts w:ascii="Times New Roman" w:hAnsi="Times New Roman" w:cs="Times New Roman"/>
          <w:sz w:val="28"/>
          <w:szCs w:val="28"/>
        </w:rPr>
        <w:t>Экономика и финансы</w:t>
      </w:r>
      <w:r w:rsidR="009C1019" w:rsidRPr="00032CD1">
        <w:rPr>
          <w:rFonts w:ascii="Times New Roman" w:hAnsi="Times New Roman" w:cs="Times New Roman"/>
          <w:sz w:val="28"/>
          <w:szCs w:val="28"/>
        </w:rPr>
        <w:t xml:space="preserve">» </w:t>
      </w:r>
    </w:p>
    <w:p w14:paraId="6CFC611A" w14:textId="493D1D5D" w:rsidR="00077336" w:rsidRDefault="00077336" w:rsidP="007B112A">
      <w:pPr>
        <w:spacing w:after="283" w:line="240" w:lineRule="auto"/>
        <w:jc w:val="right"/>
        <w:rPr>
          <w:rFonts w:ascii="Times New Roman" w:hAnsi="Times New Roman" w:cs="Times New Roman"/>
          <w:sz w:val="28"/>
          <w:szCs w:val="28"/>
        </w:rPr>
      </w:pPr>
    </w:p>
    <w:tbl>
      <w:tblPr>
        <w:tblStyle w:val="3"/>
        <w:tblW w:w="0" w:type="auto"/>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5"/>
        <w:gridCol w:w="4961"/>
      </w:tblGrid>
      <w:tr w:rsidR="004E5834" w:rsidRPr="004E5834" w14:paraId="2527D37C" w14:textId="77777777" w:rsidTr="004E5834">
        <w:trPr>
          <w:trHeight w:val="3253"/>
        </w:trPr>
        <w:tc>
          <w:tcPr>
            <w:tcW w:w="4895" w:type="dxa"/>
          </w:tcPr>
          <w:p w14:paraId="3B042A4F" w14:textId="77777777" w:rsidR="004E5834" w:rsidRPr="004E5834" w:rsidRDefault="004E5834" w:rsidP="004E5834">
            <w:pPr>
              <w:tabs>
                <w:tab w:val="center" w:pos="2894"/>
                <w:tab w:val="center" w:pos="3602"/>
                <w:tab w:val="center" w:pos="4310"/>
                <w:tab w:val="center" w:pos="5927"/>
              </w:tabs>
              <w:rPr>
                <w:rFonts w:ascii="Times New Roman" w:hAnsi="Times New Roman"/>
                <w:sz w:val="28"/>
              </w:rPr>
            </w:pPr>
            <w:bookmarkStart w:id="0" w:name="_Hlk100216007"/>
            <w:r w:rsidRPr="004E5834">
              <w:rPr>
                <w:rFonts w:ascii="Times New Roman" w:hAnsi="Times New Roman"/>
                <w:sz w:val="28"/>
              </w:rPr>
              <w:t xml:space="preserve">СОГЛАСОВАНО </w:t>
            </w:r>
            <w:r w:rsidRPr="004E5834">
              <w:rPr>
                <w:rFonts w:ascii="Times New Roman" w:hAnsi="Times New Roman"/>
                <w:sz w:val="28"/>
              </w:rPr>
              <w:tab/>
              <w:t xml:space="preserve"> </w:t>
            </w:r>
            <w:r w:rsidRPr="004E5834">
              <w:rPr>
                <w:rFonts w:ascii="Times New Roman" w:hAnsi="Times New Roman"/>
                <w:sz w:val="28"/>
              </w:rPr>
              <w:tab/>
              <w:t xml:space="preserve"> </w:t>
            </w:r>
            <w:r w:rsidRPr="004E5834">
              <w:rPr>
                <w:rFonts w:ascii="Times New Roman" w:hAnsi="Times New Roman"/>
                <w:sz w:val="28"/>
              </w:rPr>
              <w:tab/>
              <w:t xml:space="preserve"> </w:t>
            </w:r>
            <w:r w:rsidRPr="004E5834">
              <w:rPr>
                <w:rFonts w:ascii="Times New Roman" w:hAnsi="Times New Roman"/>
                <w:sz w:val="28"/>
              </w:rPr>
              <w:tab/>
              <w:t xml:space="preserve"> </w:t>
            </w:r>
          </w:p>
          <w:p w14:paraId="29D7ECD8" w14:textId="77777777" w:rsidR="004E5834" w:rsidRPr="004E5834" w:rsidRDefault="004E5834" w:rsidP="004E5834">
            <w:pPr>
              <w:spacing w:after="13"/>
              <w:ind w:left="57" w:hanging="10"/>
              <w:jc w:val="both"/>
              <w:rPr>
                <w:rFonts w:ascii="Times New Roman" w:hAnsi="Times New Roman"/>
                <w:sz w:val="28"/>
              </w:rPr>
            </w:pPr>
            <w:r w:rsidRPr="004E5834">
              <w:rPr>
                <w:rFonts w:ascii="Times New Roman" w:hAnsi="Times New Roman"/>
                <w:sz w:val="28"/>
              </w:rPr>
              <w:t xml:space="preserve">Председатель Арбитражного суда Ярославской области  </w:t>
            </w:r>
          </w:p>
          <w:p w14:paraId="5BA5F3A2" w14:textId="77777777" w:rsidR="004E5834" w:rsidRPr="004E5834" w:rsidRDefault="004E5834" w:rsidP="004E5834">
            <w:pPr>
              <w:spacing w:after="13"/>
              <w:ind w:left="57" w:hanging="10"/>
              <w:jc w:val="both"/>
              <w:rPr>
                <w:rFonts w:ascii="Times New Roman" w:hAnsi="Times New Roman"/>
                <w:sz w:val="28"/>
              </w:rPr>
            </w:pPr>
          </w:p>
          <w:p w14:paraId="08806D8A" w14:textId="77777777" w:rsidR="004E5834" w:rsidRPr="004E5834" w:rsidRDefault="004E5834" w:rsidP="004E5834">
            <w:pPr>
              <w:spacing w:after="13"/>
              <w:ind w:left="57" w:hanging="10"/>
              <w:jc w:val="both"/>
              <w:rPr>
                <w:rFonts w:ascii="Times New Roman" w:hAnsi="Times New Roman"/>
                <w:sz w:val="28"/>
              </w:rPr>
            </w:pPr>
            <w:r w:rsidRPr="004E5834">
              <w:rPr>
                <w:rFonts w:ascii="Times New Roman" w:hAnsi="Times New Roman"/>
                <w:sz w:val="28"/>
              </w:rPr>
              <w:t>_______________________В.В. Гущев</w:t>
            </w:r>
          </w:p>
          <w:p w14:paraId="41F6F8E3" w14:textId="77777777" w:rsidR="004E5834" w:rsidRPr="004E5834" w:rsidRDefault="004E5834" w:rsidP="004E5834">
            <w:pPr>
              <w:spacing w:after="13"/>
              <w:ind w:left="57" w:hanging="10"/>
              <w:jc w:val="both"/>
              <w:rPr>
                <w:rFonts w:ascii="Times New Roman" w:hAnsi="Times New Roman"/>
                <w:sz w:val="28"/>
              </w:rPr>
            </w:pPr>
            <w:r w:rsidRPr="004E5834">
              <w:rPr>
                <w:rFonts w:ascii="Times New Roman" w:hAnsi="Times New Roman"/>
                <w:sz w:val="28"/>
              </w:rPr>
              <w:t xml:space="preserve">    М.П.</w:t>
            </w:r>
          </w:p>
          <w:p w14:paraId="3AB6E752" w14:textId="77777777" w:rsidR="004E5834" w:rsidRPr="004E5834" w:rsidRDefault="004E5834" w:rsidP="004E5834">
            <w:pPr>
              <w:spacing w:line="237" w:lineRule="auto"/>
              <w:rPr>
                <w:rFonts w:ascii="Times New Roman" w:hAnsi="Times New Roman"/>
                <w:sz w:val="28"/>
              </w:rPr>
            </w:pPr>
          </w:p>
          <w:p w14:paraId="15D4F9E0" w14:textId="77777777" w:rsidR="004E5834" w:rsidRPr="004E5834" w:rsidRDefault="004E5834" w:rsidP="004E5834">
            <w:pPr>
              <w:spacing w:line="237" w:lineRule="auto"/>
              <w:rPr>
                <w:rFonts w:ascii="Times New Roman" w:hAnsi="Times New Roman"/>
                <w:sz w:val="28"/>
              </w:rPr>
            </w:pPr>
            <w:r w:rsidRPr="004E5834">
              <w:rPr>
                <w:rFonts w:ascii="Times New Roman" w:hAnsi="Times New Roman"/>
                <w:sz w:val="28"/>
              </w:rPr>
              <w:t xml:space="preserve">    </w:t>
            </w:r>
          </w:p>
        </w:tc>
        <w:tc>
          <w:tcPr>
            <w:tcW w:w="4961" w:type="dxa"/>
            <w:hideMark/>
          </w:tcPr>
          <w:p w14:paraId="2682CBFC" w14:textId="77777777" w:rsidR="004E5834" w:rsidRPr="004E5834" w:rsidRDefault="004E5834" w:rsidP="004E5834">
            <w:pPr>
              <w:spacing w:line="360" w:lineRule="auto"/>
              <w:rPr>
                <w:rFonts w:ascii="Times New Roman" w:hAnsi="Times New Roman"/>
                <w:bCs/>
                <w:sz w:val="28"/>
                <w:szCs w:val="28"/>
              </w:rPr>
            </w:pPr>
            <w:r w:rsidRPr="004E5834">
              <w:rPr>
                <w:rFonts w:ascii="Times New Roman" w:hAnsi="Times New Roman"/>
                <w:bCs/>
                <w:sz w:val="28"/>
                <w:szCs w:val="28"/>
              </w:rPr>
              <w:t>УТВЕРЖДАЮ</w:t>
            </w:r>
          </w:p>
          <w:p w14:paraId="02D85293" w14:textId="77777777" w:rsidR="004E5834" w:rsidRPr="004E5834" w:rsidRDefault="004E5834" w:rsidP="004E5834">
            <w:pPr>
              <w:spacing w:line="360" w:lineRule="auto"/>
              <w:rPr>
                <w:rFonts w:ascii="Times New Roman" w:hAnsi="Times New Roman"/>
                <w:bCs/>
                <w:sz w:val="28"/>
                <w:szCs w:val="28"/>
              </w:rPr>
            </w:pPr>
            <w:r w:rsidRPr="004E5834">
              <w:rPr>
                <w:rFonts w:ascii="Times New Roman" w:hAnsi="Times New Roman"/>
                <w:bCs/>
                <w:sz w:val="28"/>
                <w:szCs w:val="28"/>
              </w:rPr>
              <w:t>Директор</w:t>
            </w:r>
          </w:p>
          <w:p w14:paraId="3FE48494" w14:textId="77777777" w:rsidR="004E5834" w:rsidRPr="004E5834" w:rsidRDefault="004E5834" w:rsidP="004E5834">
            <w:pPr>
              <w:spacing w:line="360" w:lineRule="auto"/>
              <w:rPr>
                <w:rFonts w:ascii="Times New Roman" w:hAnsi="Times New Roman"/>
                <w:bCs/>
                <w:sz w:val="28"/>
                <w:szCs w:val="28"/>
              </w:rPr>
            </w:pPr>
            <w:r w:rsidRPr="004E5834">
              <w:rPr>
                <w:rFonts w:ascii="Times New Roman" w:hAnsi="Times New Roman"/>
                <w:bCs/>
                <w:sz w:val="28"/>
                <w:szCs w:val="28"/>
              </w:rPr>
              <w:t>Ярославского филиала</w:t>
            </w:r>
          </w:p>
          <w:p w14:paraId="3CBEFDEE" w14:textId="77777777" w:rsidR="004E5834" w:rsidRPr="004E5834" w:rsidRDefault="004E5834" w:rsidP="004E5834">
            <w:pPr>
              <w:spacing w:line="360" w:lineRule="auto"/>
              <w:rPr>
                <w:rFonts w:ascii="Times New Roman" w:hAnsi="Times New Roman"/>
                <w:bCs/>
                <w:sz w:val="28"/>
                <w:szCs w:val="28"/>
              </w:rPr>
            </w:pPr>
            <w:r w:rsidRPr="004E5834">
              <w:rPr>
                <w:rFonts w:ascii="Times New Roman" w:hAnsi="Times New Roman"/>
                <w:bCs/>
                <w:sz w:val="28"/>
                <w:szCs w:val="28"/>
              </w:rPr>
              <w:t>Финуниверситета</w:t>
            </w:r>
          </w:p>
          <w:p w14:paraId="06206DFA" w14:textId="77777777" w:rsidR="004E5834" w:rsidRPr="004E5834" w:rsidRDefault="004E5834" w:rsidP="004E5834">
            <w:pPr>
              <w:spacing w:line="360" w:lineRule="auto"/>
              <w:jc w:val="both"/>
              <w:rPr>
                <w:rFonts w:ascii="Times New Roman" w:hAnsi="Times New Roman"/>
                <w:sz w:val="28"/>
              </w:rPr>
            </w:pPr>
            <w:r w:rsidRPr="004E5834">
              <w:rPr>
                <w:rFonts w:ascii="Times New Roman" w:hAnsi="Times New Roman"/>
                <w:bCs/>
                <w:sz w:val="28"/>
                <w:szCs w:val="28"/>
              </w:rPr>
              <w:t>_______________В.А. Кваша</w:t>
            </w:r>
          </w:p>
        </w:tc>
      </w:tr>
    </w:tbl>
    <w:p w14:paraId="03E8F05A" w14:textId="77777777" w:rsidR="004E5834" w:rsidRPr="004E5834" w:rsidRDefault="004E5834" w:rsidP="004E5834">
      <w:pPr>
        <w:spacing w:after="160" w:line="256" w:lineRule="auto"/>
        <w:rPr>
          <w:rFonts w:ascii="Times New Roman" w:eastAsia="Calibri" w:hAnsi="Times New Roman" w:cs="Times New Roman"/>
          <w:sz w:val="28"/>
          <w:szCs w:val="28"/>
          <w:lang w:eastAsia="en-US"/>
        </w:rPr>
      </w:pPr>
      <w:r w:rsidRPr="004E5834">
        <w:rPr>
          <w:rFonts w:ascii="Times New Roman" w:eastAsia="Calibri" w:hAnsi="Times New Roman" w:cs="Times New Roman"/>
          <w:sz w:val="28"/>
          <w:szCs w:val="28"/>
          <w:lang w:eastAsia="en-US"/>
        </w:rPr>
        <w:t xml:space="preserve">   «15» июня 2023 г.</w:t>
      </w:r>
      <w:r w:rsidRPr="004E5834">
        <w:rPr>
          <w:rFonts w:ascii="Times New Roman" w:eastAsia="Calibri" w:hAnsi="Times New Roman" w:cs="Times New Roman"/>
          <w:sz w:val="28"/>
          <w:szCs w:val="28"/>
          <w:lang w:eastAsia="en-US"/>
        </w:rPr>
        <w:tab/>
      </w:r>
      <w:r w:rsidRPr="004E5834">
        <w:rPr>
          <w:rFonts w:ascii="Times New Roman" w:eastAsia="Calibri" w:hAnsi="Times New Roman" w:cs="Times New Roman"/>
          <w:sz w:val="28"/>
          <w:szCs w:val="28"/>
          <w:lang w:eastAsia="en-US"/>
        </w:rPr>
        <w:tab/>
      </w:r>
      <w:r w:rsidRPr="004E5834">
        <w:rPr>
          <w:rFonts w:ascii="Times New Roman" w:eastAsia="Calibri" w:hAnsi="Times New Roman" w:cs="Times New Roman"/>
          <w:sz w:val="28"/>
          <w:szCs w:val="28"/>
          <w:lang w:eastAsia="en-US"/>
        </w:rPr>
        <w:tab/>
        <w:t xml:space="preserve">                           «20» июня 2023 г.</w:t>
      </w:r>
      <w:bookmarkEnd w:id="0"/>
    </w:p>
    <w:p w14:paraId="2E3BCAFC" w14:textId="77777777" w:rsidR="004E5834" w:rsidRPr="00032CD1" w:rsidRDefault="004E5834" w:rsidP="007B112A">
      <w:pPr>
        <w:spacing w:after="283" w:line="240" w:lineRule="auto"/>
        <w:jc w:val="right"/>
        <w:rPr>
          <w:rFonts w:ascii="Times New Roman" w:hAnsi="Times New Roman" w:cs="Times New Roman"/>
          <w:sz w:val="28"/>
          <w:szCs w:val="28"/>
        </w:rPr>
      </w:pPr>
    </w:p>
    <w:p w14:paraId="29260C78"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ФОНД ОЦЕНОЧНЫХ СРЕДСТВ</w:t>
      </w:r>
    </w:p>
    <w:p w14:paraId="3586206D" w14:textId="1665E2D4" w:rsidR="00AA754B" w:rsidRDefault="00AA754B" w:rsidP="00AA754B">
      <w:pPr>
        <w:spacing w:after="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КОНТРАКТНАЯ СИСТЕМА В СФЕРЕ ЗАКУПОК ТОВАРОВ, </w:t>
      </w:r>
    </w:p>
    <w:p w14:paraId="62CCBF71" w14:textId="0DB00A41" w:rsidR="00077336" w:rsidRPr="00032CD1" w:rsidRDefault="00AA754B" w:rsidP="00AA754B">
      <w:pPr>
        <w:spacing w:after="0" w:line="240" w:lineRule="auto"/>
        <w:jc w:val="center"/>
        <w:rPr>
          <w:rFonts w:ascii="Times New Roman" w:hAnsi="Times New Roman" w:cs="Times New Roman"/>
          <w:b/>
          <w:bCs/>
          <w:sz w:val="28"/>
          <w:szCs w:val="28"/>
        </w:rPr>
      </w:pPr>
      <w:r>
        <w:rPr>
          <w:rFonts w:ascii="Times New Roman" w:hAnsi="Times New Roman" w:cs="Times New Roman"/>
          <w:b/>
          <w:color w:val="000000"/>
          <w:sz w:val="28"/>
          <w:szCs w:val="28"/>
        </w:rPr>
        <w:t>РАБОТ И УСЛУГ</w:t>
      </w:r>
    </w:p>
    <w:p w14:paraId="263CBE3E" w14:textId="77777777" w:rsidR="007B7271" w:rsidRDefault="00077336" w:rsidP="007B7271">
      <w:pPr>
        <w:spacing w:after="283" w:line="240" w:lineRule="auto"/>
        <w:jc w:val="center"/>
        <w:rPr>
          <w:rFonts w:ascii="Times New Roman" w:hAnsi="Times New Roman" w:cs="Times New Roman"/>
          <w:sz w:val="28"/>
          <w:szCs w:val="28"/>
        </w:rPr>
      </w:pPr>
      <w:r w:rsidRPr="00753086">
        <w:rPr>
          <w:rFonts w:ascii="Times New Roman" w:hAnsi="Times New Roman" w:cs="Times New Roman"/>
          <w:sz w:val="28"/>
          <w:szCs w:val="28"/>
        </w:rPr>
        <w:t xml:space="preserve">Направление подготовки: </w:t>
      </w:r>
      <w:r w:rsidR="007B7271" w:rsidRPr="007B7271">
        <w:rPr>
          <w:rFonts w:ascii="Times New Roman" w:hAnsi="Times New Roman" w:cs="Times New Roman"/>
          <w:sz w:val="28"/>
          <w:szCs w:val="28"/>
        </w:rPr>
        <w:t xml:space="preserve">40.04.01 «Юриспруденция» </w:t>
      </w:r>
    </w:p>
    <w:p w14:paraId="217AAD34" w14:textId="7D930134" w:rsidR="00077336" w:rsidRDefault="00077336" w:rsidP="007B7271">
      <w:pPr>
        <w:spacing w:after="283" w:line="240" w:lineRule="auto"/>
        <w:jc w:val="center"/>
        <w:rPr>
          <w:rFonts w:ascii="Times New Roman" w:hAnsi="Times New Roman" w:cs="Times New Roman"/>
          <w:sz w:val="28"/>
          <w:szCs w:val="28"/>
        </w:rPr>
      </w:pPr>
      <w:r>
        <w:rPr>
          <w:rFonts w:ascii="Times New Roman" w:hAnsi="Times New Roman" w:cs="Times New Roman"/>
          <w:sz w:val="28"/>
          <w:szCs w:val="28"/>
        </w:rPr>
        <w:t>Н</w:t>
      </w:r>
      <w:r w:rsidRPr="00032CD1">
        <w:rPr>
          <w:rFonts w:ascii="Times New Roman" w:hAnsi="Times New Roman" w:cs="Times New Roman"/>
          <w:sz w:val="28"/>
          <w:szCs w:val="28"/>
        </w:rPr>
        <w:t xml:space="preserve">аправленность программы </w:t>
      </w:r>
    </w:p>
    <w:p w14:paraId="7A536BBE" w14:textId="7F01A52A"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w:t>
      </w:r>
      <w:r w:rsidR="007B7271" w:rsidRPr="007B7271">
        <w:rPr>
          <w:rFonts w:ascii="Times New Roman" w:hAnsi="Times New Roman" w:cs="Times New Roman"/>
          <w:sz w:val="28"/>
          <w:szCs w:val="28"/>
        </w:rPr>
        <w:t>Юрист для частного бизнеса и власти</w:t>
      </w:r>
      <w:r w:rsidRPr="00032CD1">
        <w:rPr>
          <w:rFonts w:ascii="Times New Roman" w:hAnsi="Times New Roman" w:cs="Times New Roman"/>
          <w:sz w:val="28"/>
          <w:szCs w:val="28"/>
        </w:rPr>
        <w:t>»</w:t>
      </w:r>
    </w:p>
    <w:p w14:paraId="18B70E17" w14:textId="46F2CD74" w:rsidR="00077336" w:rsidRPr="00941C88" w:rsidRDefault="00077336" w:rsidP="00077336">
      <w:pPr>
        <w:spacing w:after="567" w:line="240" w:lineRule="auto"/>
        <w:jc w:val="center"/>
        <w:rPr>
          <w:rFonts w:ascii="Times New Roman" w:hAnsi="Times New Roman" w:cs="Times New Roman"/>
          <w:sz w:val="28"/>
          <w:szCs w:val="28"/>
        </w:rPr>
      </w:pPr>
      <w:r w:rsidRPr="00941C88">
        <w:rPr>
          <w:rFonts w:ascii="Times New Roman" w:hAnsi="Times New Roman" w:cs="Times New Roman"/>
          <w:sz w:val="28"/>
          <w:szCs w:val="28"/>
        </w:rPr>
        <w:t xml:space="preserve">Автор: </w:t>
      </w:r>
      <w:r w:rsidR="00C75CD6">
        <w:rPr>
          <w:rFonts w:ascii="Times New Roman" w:hAnsi="Times New Roman" w:cs="Times New Roman"/>
          <w:sz w:val="28"/>
          <w:szCs w:val="28"/>
        </w:rPr>
        <w:t>С.А. Сироткин</w:t>
      </w:r>
    </w:p>
    <w:p w14:paraId="58FD109F" w14:textId="77777777" w:rsidR="009C1019" w:rsidRPr="00A02811" w:rsidRDefault="009C1019" w:rsidP="009C1019">
      <w:pPr>
        <w:spacing w:after="0" w:line="240" w:lineRule="auto"/>
        <w:jc w:val="center"/>
        <w:rPr>
          <w:rFonts w:ascii="Times New Roman" w:eastAsia="Calibri" w:hAnsi="Times New Roman" w:cs="Times New Roman"/>
          <w:i/>
          <w:sz w:val="26"/>
          <w:szCs w:val="26"/>
        </w:rPr>
      </w:pPr>
      <w:r w:rsidRPr="00A02811">
        <w:rPr>
          <w:rFonts w:ascii="Times New Roman" w:eastAsia="Calibri" w:hAnsi="Times New Roman" w:cs="Times New Roman"/>
          <w:i/>
          <w:sz w:val="26"/>
          <w:szCs w:val="26"/>
        </w:rPr>
        <w:t>Одобрено на заседании кафедры «</w:t>
      </w:r>
      <w:r>
        <w:rPr>
          <w:rFonts w:ascii="Times New Roman" w:eastAsia="Calibri" w:hAnsi="Times New Roman" w:cs="Times New Roman"/>
          <w:i/>
          <w:sz w:val="26"/>
          <w:szCs w:val="26"/>
        </w:rPr>
        <w:t>Экономика и финансы</w:t>
      </w:r>
      <w:r w:rsidRPr="00A02811">
        <w:rPr>
          <w:rFonts w:ascii="Times New Roman" w:eastAsia="Calibri" w:hAnsi="Times New Roman" w:cs="Times New Roman"/>
          <w:i/>
          <w:sz w:val="26"/>
          <w:szCs w:val="26"/>
        </w:rPr>
        <w:t>» Ярославского филиала Финуниверситета</w:t>
      </w:r>
    </w:p>
    <w:p w14:paraId="7F7395E0" w14:textId="77777777" w:rsidR="009C1019" w:rsidRPr="007B7271" w:rsidRDefault="009C1019" w:rsidP="009C1019">
      <w:pPr>
        <w:spacing w:after="0" w:line="240" w:lineRule="auto"/>
        <w:jc w:val="center"/>
        <w:rPr>
          <w:rFonts w:ascii="Times New Roman" w:hAnsi="Times New Roman" w:cs="Times New Roman"/>
        </w:rPr>
      </w:pPr>
      <w:r w:rsidRPr="00A02811">
        <w:rPr>
          <w:rFonts w:ascii="Times New Roman" w:eastAsia="Calibri" w:hAnsi="Times New Roman" w:cs="Times New Roman"/>
          <w:i/>
          <w:sz w:val="26"/>
          <w:szCs w:val="26"/>
        </w:rPr>
        <w:t>(</w:t>
      </w:r>
      <w:r w:rsidRPr="007B7271">
        <w:rPr>
          <w:rFonts w:ascii="Times New Roman" w:eastAsia="Calibri" w:hAnsi="Times New Roman" w:cs="Times New Roman"/>
          <w:i/>
          <w:sz w:val="26"/>
          <w:szCs w:val="26"/>
        </w:rPr>
        <w:t xml:space="preserve">протокол от </w:t>
      </w:r>
      <w:r>
        <w:rPr>
          <w:rFonts w:ascii="Times New Roman" w:eastAsia="Calibri" w:hAnsi="Times New Roman" w:cs="Times New Roman"/>
          <w:i/>
          <w:sz w:val="26"/>
          <w:szCs w:val="26"/>
        </w:rPr>
        <w:t>15</w:t>
      </w:r>
      <w:r w:rsidRPr="007B7271">
        <w:rPr>
          <w:rFonts w:ascii="Times New Roman" w:eastAsia="Calibri" w:hAnsi="Times New Roman" w:cs="Times New Roman"/>
          <w:i/>
          <w:sz w:val="26"/>
          <w:szCs w:val="26"/>
        </w:rPr>
        <w:t>.0</w:t>
      </w:r>
      <w:r>
        <w:rPr>
          <w:rFonts w:ascii="Times New Roman" w:eastAsia="Calibri" w:hAnsi="Times New Roman" w:cs="Times New Roman"/>
          <w:i/>
          <w:sz w:val="26"/>
          <w:szCs w:val="26"/>
        </w:rPr>
        <w:t>6</w:t>
      </w:r>
      <w:r w:rsidRPr="007B7271">
        <w:rPr>
          <w:rFonts w:ascii="Times New Roman" w:eastAsia="Calibri" w:hAnsi="Times New Roman" w:cs="Times New Roman"/>
          <w:i/>
          <w:sz w:val="26"/>
          <w:szCs w:val="26"/>
        </w:rPr>
        <w:t>.202</w:t>
      </w:r>
      <w:r w:rsidRPr="00544045">
        <w:rPr>
          <w:rFonts w:ascii="Times New Roman" w:eastAsia="Calibri" w:hAnsi="Times New Roman" w:cs="Times New Roman"/>
          <w:i/>
          <w:sz w:val="26"/>
          <w:szCs w:val="26"/>
        </w:rPr>
        <w:t>3</w:t>
      </w:r>
      <w:r w:rsidRPr="007B7271">
        <w:rPr>
          <w:rFonts w:ascii="Times New Roman" w:eastAsia="Calibri" w:hAnsi="Times New Roman" w:cs="Times New Roman"/>
          <w:i/>
          <w:sz w:val="26"/>
          <w:szCs w:val="26"/>
        </w:rPr>
        <w:t xml:space="preserve"> № </w:t>
      </w:r>
      <w:r>
        <w:rPr>
          <w:rFonts w:ascii="Times New Roman" w:eastAsia="Calibri" w:hAnsi="Times New Roman" w:cs="Times New Roman"/>
          <w:i/>
          <w:sz w:val="26"/>
          <w:szCs w:val="26"/>
        </w:rPr>
        <w:t>8</w:t>
      </w:r>
      <w:r w:rsidRPr="007B7271">
        <w:rPr>
          <w:rFonts w:ascii="Times New Roman" w:eastAsia="Calibri" w:hAnsi="Times New Roman" w:cs="Times New Roman"/>
          <w:i/>
          <w:sz w:val="26"/>
          <w:szCs w:val="26"/>
        </w:rPr>
        <w:t>)</w:t>
      </w:r>
    </w:p>
    <w:p w14:paraId="53AEF506" w14:textId="77777777" w:rsidR="00AA754B" w:rsidRDefault="00AA754B" w:rsidP="00077336">
      <w:pPr>
        <w:spacing w:line="240" w:lineRule="auto"/>
        <w:jc w:val="center"/>
        <w:rPr>
          <w:rFonts w:ascii="Times New Roman" w:hAnsi="Times New Roman" w:cs="Times New Roman"/>
          <w:sz w:val="28"/>
          <w:szCs w:val="28"/>
        </w:rPr>
      </w:pPr>
    </w:p>
    <w:p w14:paraId="111DF2D8" w14:textId="0BE10CA6" w:rsidR="00077336" w:rsidRPr="00032CD1" w:rsidRDefault="00077336" w:rsidP="00077336">
      <w:pPr>
        <w:spacing w:line="240" w:lineRule="auto"/>
        <w:jc w:val="center"/>
        <w:rPr>
          <w:rFonts w:ascii="Times New Roman" w:hAnsi="Times New Roman" w:cs="Times New Roman"/>
          <w:sz w:val="28"/>
          <w:szCs w:val="28"/>
        </w:rPr>
        <w:sectPr w:rsidR="00077336" w:rsidRPr="00032CD1" w:rsidSect="0071175A">
          <w:pgSz w:w="11906" w:h="16838"/>
          <w:pgMar w:top="1134" w:right="567" w:bottom="1134" w:left="1701" w:header="720" w:footer="720" w:gutter="0"/>
          <w:cols w:space="720"/>
          <w:docGrid w:linePitch="360"/>
        </w:sectPr>
      </w:pPr>
      <w:r>
        <w:rPr>
          <w:rFonts w:ascii="Times New Roman" w:hAnsi="Times New Roman" w:cs="Times New Roman"/>
          <w:sz w:val="28"/>
          <w:szCs w:val="28"/>
        </w:rPr>
        <w:t>Ярославль</w:t>
      </w:r>
      <w:r w:rsidRPr="00032CD1">
        <w:rPr>
          <w:rFonts w:ascii="Times New Roman" w:hAnsi="Times New Roman" w:cs="Times New Roman"/>
          <w:sz w:val="28"/>
          <w:szCs w:val="28"/>
        </w:rPr>
        <w:t>, 20</w:t>
      </w:r>
      <w:r>
        <w:rPr>
          <w:rFonts w:ascii="Times New Roman" w:hAnsi="Times New Roman" w:cs="Times New Roman"/>
          <w:sz w:val="28"/>
          <w:szCs w:val="28"/>
        </w:rPr>
        <w:t>2</w:t>
      </w:r>
      <w:r w:rsidR="009C1019">
        <w:rPr>
          <w:rFonts w:ascii="Times New Roman" w:hAnsi="Times New Roman" w:cs="Times New Roman"/>
          <w:sz w:val="28"/>
          <w:szCs w:val="28"/>
        </w:rPr>
        <w:t>3</w:t>
      </w:r>
    </w:p>
    <w:p w14:paraId="44FA08C2" w14:textId="77777777" w:rsidR="0044126D"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lastRenderedPageBreak/>
        <w:t>1. Наименование дисциплины</w:t>
      </w:r>
    </w:p>
    <w:p w14:paraId="472ECE79" w14:textId="2F4F9A25" w:rsidR="00077336" w:rsidRPr="00941C88" w:rsidRDefault="00077336" w:rsidP="00AA754B">
      <w:pPr>
        <w:pStyle w:val="21"/>
        <w:tabs>
          <w:tab w:val="left" w:leader="underscore" w:pos="6835"/>
        </w:tabs>
        <w:spacing w:after="0" w:line="240" w:lineRule="auto"/>
        <w:ind w:firstLine="709"/>
        <w:jc w:val="both"/>
        <w:rPr>
          <w:rFonts w:ascii="Times New Roman" w:hAnsi="Times New Roman"/>
          <w:sz w:val="24"/>
          <w:szCs w:val="24"/>
        </w:rPr>
      </w:pPr>
      <w:r w:rsidRPr="00941C88">
        <w:rPr>
          <w:rStyle w:val="22"/>
          <w:rFonts w:ascii="Times New Roman" w:hAnsi="Times New Roman"/>
          <w:color w:val="000000"/>
          <w:sz w:val="24"/>
          <w:szCs w:val="24"/>
        </w:rPr>
        <w:t>Дисциплина «</w:t>
      </w:r>
      <w:r w:rsidR="00AA754B" w:rsidRPr="00AA754B">
        <w:rPr>
          <w:rFonts w:ascii="Times New Roman" w:hAnsi="Times New Roman"/>
          <w:sz w:val="24"/>
          <w:szCs w:val="24"/>
        </w:rPr>
        <w:t>Контрактная си</w:t>
      </w:r>
      <w:r w:rsidR="00AA754B">
        <w:rPr>
          <w:rFonts w:ascii="Times New Roman" w:hAnsi="Times New Roman"/>
          <w:sz w:val="24"/>
          <w:szCs w:val="24"/>
        </w:rPr>
        <w:t>с</w:t>
      </w:r>
      <w:r w:rsidR="00AA754B" w:rsidRPr="00AA754B">
        <w:rPr>
          <w:rFonts w:ascii="Times New Roman" w:hAnsi="Times New Roman"/>
          <w:sz w:val="24"/>
          <w:szCs w:val="24"/>
        </w:rPr>
        <w:t>тема в сфере закупок товаров, работ и услуг</w:t>
      </w:r>
      <w:r w:rsidRPr="00941C88">
        <w:rPr>
          <w:rStyle w:val="22"/>
          <w:rFonts w:ascii="Times New Roman" w:hAnsi="Times New Roman"/>
          <w:color w:val="000000"/>
          <w:sz w:val="24"/>
          <w:szCs w:val="24"/>
        </w:rPr>
        <w:t xml:space="preserve">» имеет порядковый номер </w:t>
      </w:r>
      <w:r w:rsidRPr="00941C88">
        <w:rPr>
          <w:rFonts w:ascii="Times New Roman" w:hAnsi="Times New Roman"/>
          <w:color w:val="000000" w:themeColor="text1"/>
          <w:sz w:val="24"/>
          <w:szCs w:val="24"/>
        </w:rPr>
        <w:t>Б.1.</w:t>
      </w:r>
      <w:r w:rsidR="00581346">
        <w:rPr>
          <w:rFonts w:ascii="Times New Roman" w:hAnsi="Times New Roman"/>
          <w:color w:val="000000" w:themeColor="text1"/>
          <w:sz w:val="24"/>
          <w:szCs w:val="24"/>
        </w:rPr>
        <w:t>2.2.3.</w:t>
      </w:r>
      <w:r w:rsidR="00AA754B">
        <w:rPr>
          <w:rFonts w:ascii="Times New Roman" w:hAnsi="Times New Roman"/>
          <w:color w:val="000000" w:themeColor="text1"/>
          <w:sz w:val="24"/>
          <w:szCs w:val="24"/>
        </w:rPr>
        <w:t>3</w:t>
      </w:r>
      <w:r w:rsidRPr="00941C88">
        <w:rPr>
          <w:rFonts w:ascii="Times New Roman" w:hAnsi="Times New Roman"/>
          <w:color w:val="000000" w:themeColor="text1"/>
          <w:sz w:val="24"/>
          <w:szCs w:val="24"/>
        </w:rPr>
        <w:t>.</w:t>
      </w:r>
      <w:r w:rsidRPr="00941C88">
        <w:rPr>
          <w:rStyle w:val="22"/>
          <w:rFonts w:ascii="Times New Roman" w:hAnsi="Times New Roman"/>
          <w:color w:val="000000"/>
          <w:sz w:val="24"/>
          <w:szCs w:val="24"/>
        </w:rPr>
        <w:t xml:space="preserve"> в структуре основной образовательной программы по направлению магистратура </w:t>
      </w:r>
      <w:r w:rsidR="007B7271" w:rsidRPr="007B7271">
        <w:rPr>
          <w:rStyle w:val="22"/>
          <w:rFonts w:ascii="Times New Roman" w:hAnsi="Times New Roman"/>
          <w:color w:val="000000"/>
          <w:sz w:val="24"/>
          <w:szCs w:val="24"/>
        </w:rPr>
        <w:t>40.04.01 Юриспруденция</w:t>
      </w:r>
      <w:r w:rsidRPr="00941C88">
        <w:rPr>
          <w:rStyle w:val="22"/>
          <w:rFonts w:ascii="Times New Roman" w:hAnsi="Times New Roman"/>
          <w:color w:val="000000"/>
          <w:sz w:val="24"/>
          <w:szCs w:val="24"/>
        </w:rPr>
        <w:t xml:space="preserve">, </w:t>
      </w:r>
      <w:r w:rsidR="009F6A21">
        <w:rPr>
          <w:rStyle w:val="22"/>
          <w:rFonts w:ascii="Times New Roman" w:hAnsi="Times New Roman"/>
          <w:color w:val="000000"/>
          <w:sz w:val="24"/>
          <w:szCs w:val="24"/>
        </w:rPr>
        <w:t>н</w:t>
      </w:r>
      <w:r w:rsidR="009F6A21" w:rsidRPr="009F6A21">
        <w:rPr>
          <w:rStyle w:val="22"/>
          <w:rFonts w:ascii="Times New Roman" w:hAnsi="Times New Roman"/>
          <w:color w:val="000000"/>
          <w:sz w:val="24"/>
          <w:szCs w:val="24"/>
        </w:rPr>
        <w:t xml:space="preserve">аправленность программы магистратуры </w:t>
      </w:r>
      <w:r w:rsidRPr="00941C88">
        <w:rPr>
          <w:rStyle w:val="22"/>
          <w:rFonts w:ascii="Times New Roman" w:hAnsi="Times New Roman"/>
          <w:color w:val="000000"/>
          <w:sz w:val="24"/>
          <w:szCs w:val="24"/>
        </w:rPr>
        <w:t>«</w:t>
      </w:r>
      <w:r w:rsidR="00C87070" w:rsidRPr="00C87070">
        <w:rPr>
          <w:rFonts w:ascii="Times New Roman" w:hAnsi="Times New Roman"/>
          <w:sz w:val="24"/>
          <w:szCs w:val="24"/>
        </w:rPr>
        <w:t>Юрист для частного бизнеса и власти</w:t>
      </w:r>
      <w:r w:rsidRPr="00941C88">
        <w:rPr>
          <w:rStyle w:val="22"/>
          <w:rFonts w:ascii="Times New Roman" w:hAnsi="Times New Roman"/>
          <w:color w:val="000000"/>
          <w:sz w:val="24"/>
          <w:szCs w:val="24"/>
        </w:rPr>
        <w:t xml:space="preserve">» для </w:t>
      </w:r>
      <w:r w:rsidR="009C1019">
        <w:rPr>
          <w:rStyle w:val="22"/>
          <w:rFonts w:ascii="Times New Roman" w:hAnsi="Times New Roman"/>
          <w:color w:val="000000"/>
          <w:sz w:val="24"/>
          <w:szCs w:val="24"/>
        </w:rPr>
        <w:t>за</w:t>
      </w:r>
      <w:r w:rsidRPr="00941C88">
        <w:rPr>
          <w:rStyle w:val="22"/>
          <w:rFonts w:ascii="Times New Roman" w:hAnsi="Times New Roman"/>
          <w:color w:val="000000"/>
          <w:sz w:val="24"/>
          <w:szCs w:val="24"/>
        </w:rPr>
        <w:t>очной формы обучения.</w:t>
      </w:r>
    </w:p>
    <w:p w14:paraId="69B3C32F" w14:textId="77777777" w:rsidR="00077336" w:rsidRPr="00077336" w:rsidRDefault="00077336" w:rsidP="008005EF">
      <w:pPr>
        <w:spacing w:after="0" w:line="240" w:lineRule="auto"/>
        <w:rPr>
          <w:rFonts w:ascii="Times New Roman" w:hAnsi="Times New Roman" w:cs="Times New Roman"/>
          <w:b/>
          <w:sz w:val="24"/>
          <w:szCs w:val="24"/>
        </w:rPr>
      </w:pPr>
    </w:p>
    <w:p w14:paraId="3053CA00" w14:textId="77777777" w:rsidR="008005EF"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t>2. Перечень планируемых результатов обучения по дисциплине, соотнесенных с планируемыми результатами усвоения образовательной программы</w:t>
      </w:r>
    </w:p>
    <w:tbl>
      <w:tblPr>
        <w:tblStyle w:val="a5"/>
        <w:tblW w:w="9412" w:type="dxa"/>
        <w:tblLook w:val="04A0" w:firstRow="1" w:lastRow="0" w:firstColumn="1" w:lastColumn="0" w:noHBand="0" w:noVBand="1"/>
      </w:tblPr>
      <w:tblGrid>
        <w:gridCol w:w="1565"/>
        <w:gridCol w:w="2293"/>
        <w:gridCol w:w="2240"/>
        <w:gridCol w:w="3356"/>
      </w:tblGrid>
      <w:tr w:rsidR="00AA754B" w:rsidRPr="00C564DB" w14:paraId="35C09435" w14:textId="77777777" w:rsidTr="00D00E47">
        <w:tc>
          <w:tcPr>
            <w:tcW w:w="1565" w:type="dxa"/>
            <w:vAlign w:val="center"/>
          </w:tcPr>
          <w:p w14:paraId="56214406" w14:textId="77777777" w:rsidR="00AA754B" w:rsidRPr="00AA754B" w:rsidRDefault="00AA754B" w:rsidP="00D00E47">
            <w:pPr>
              <w:pStyle w:val="Default"/>
              <w:widowControl w:val="0"/>
              <w:jc w:val="both"/>
              <w:rPr>
                <w:color w:val="auto"/>
              </w:rPr>
            </w:pPr>
            <w:r w:rsidRPr="00AA754B">
              <w:rPr>
                <w:color w:val="auto"/>
              </w:rPr>
              <w:t xml:space="preserve">Код </w:t>
            </w:r>
          </w:p>
          <w:p w14:paraId="553B8241" w14:textId="77777777" w:rsidR="00AA754B" w:rsidRPr="00AA754B" w:rsidRDefault="00AA754B" w:rsidP="00D00E47">
            <w:pPr>
              <w:pStyle w:val="Default"/>
              <w:widowControl w:val="0"/>
              <w:jc w:val="both"/>
              <w:rPr>
                <w:color w:val="auto"/>
              </w:rPr>
            </w:pPr>
            <w:r w:rsidRPr="00AA754B">
              <w:rPr>
                <w:color w:val="auto"/>
              </w:rPr>
              <w:t>компетенции</w:t>
            </w:r>
          </w:p>
        </w:tc>
        <w:tc>
          <w:tcPr>
            <w:tcW w:w="2051" w:type="dxa"/>
            <w:vAlign w:val="center"/>
          </w:tcPr>
          <w:p w14:paraId="6700DCEA" w14:textId="77777777" w:rsidR="00AA754B" w:rsidRPr="00AA754B" w:rsidRDefault="00AA754B" w:rsidP="00D00E47">
            <w:pPr>
              <w:pStyle w:val="Default"/>
              <w:widowControl w:val="0"/>
              <w:jc w:val="both"/>
              <w:rPr>
                <w:bCs/>
                <w:color w:val="auto"/>
              </w:rPr>
            </w:pPr>
            <w:r w:rsidRPr="00AA754B">
              <w:rPr>
                <w:bCs/>
                <w:color w:val="auto"/>
              </w:rPr>
              <w:t xml:space="preserve">Наименование </w:t>
            </w:r>
          </w:p>
          <w:p w14:paraId="2727ED07" w14:textId="77777777" w:rsidR="00AA754B" w:rsidRPr="00AA754B" w:rsidRDefault="00AA754B" w:rsidP="00D00E47">
            <w:pPr>
              <w:pStyle w:val="Default"/>
              <w:widowControl w:val="0"/>
              <w:jc w:val="both"/>
              <w:rPr>
                <w:bCs/>
                <w:color w:val="auto"/>
              </w:rPr>
            </w:pPr>
            <w:r w:rsidRPr="00AA754B">
              <w:rPr>
                <w:bCs/>
                <w:color w:val="auto"/>
              </w:rPr>
              <w:t>компетенции</w:t>
            </w:r>
          </w:p>
        </w:tc>
        <w:tc>
          <w:tcPr>
            <w:tcW w:w="2440" w:type="dxa"/>
            <w:vAlign w:val="center"/>
          </w:tcPr>
          <w:p w14:paraId="41BCEE39" w14:textId="77777777" w:rsidR="00AA754B" w:rsidRPr="00AA754B" w:rsidRDefault="00AA754B" w:rsidP="00D00E47">
            <w:pPr>
              <w:pStyle w:val="Default"/>
              <w:widowControl w:val="0"/>
              <w:jc w:val="both"/>
              <w:rPr>
                <w:bCs/>
                <w:color w:val="auto"/>
              </w:rPr>
            </w:pPr>
            <w:r w:rsidRPr="00AA754B">
              <w:rPr>
                <w:bCs/>
                <w:color w:val="auto"/>
              </w:rPr>
              <w:t xml:space="preserve">Индикаторы </w:t>
            </w:r>
          </w:p>
          <w:p w14:paraId="080BE1E5" w14:textId="77777777" w:rsidR="00AA754B" w:rsidRPr="00AA754B" w:rsidRDefault="00AA754B" w:rsidP="00D00E47">
            <w:pPr>
              <w:pStyle w:val="Default"/>
              <w:widowControl w:val="0"/>
              <w:jc w:val="both"/>
              <w:rPr>
                <w:bCs/>
                <w:color w:val="auto"/>
              </w:rPr>
            </w:pPr>
            <w:r w:rsidRPr="00AA754B">
              <w:rPr>
                <w:bCs/>
                <w:color w:val="auto"/>
              </w:rPr>
              <w:t xml:space="preserve">достижения </w:t>
            </w:r>
          </w:p>
          <w:p w14:paraId="4AE5B1DB" w14:textId="77777777" w:rsidR="00AA754B" w:rsidRPr="00AA754B" w:rsidRDefault="00AA754B" w:rsidP="00D00E47">
            <w:pPr>
              <w:pStyle w:val="Default"/>
              <w:widowControl w:val="0"/>
              <w:jc w:val="both"/>
              <w:rPr>
                <w:bCs/>
                <w:color w:val="auto"/>
              </w:rPr>
            </w:pPr>
            <w:r w:rsidRPr="00AA754B">
              <w:rPr>
                <w:bCs/>
                <w:color w:val="auto"/>
              </w:rPr>
              <w:t>компетенции</w:t>
            </w:r>
          </w:p>
        </w:tc>
        <w:tc>
          <w:tcPr>
            <w:tcW w:w="3356" w:type="dxa"/>
            <w:vAlign w:val="center"/>
          </w:tcPr>
          <w:p w14:paraId="68E50A14" w14:textId="77777777" w:rsidR="00AA754B" w:rsidRPr="00AA754B" w:rsidRDefault="00AA754B" w:rsidP="00D00E47">
            <w:pPr>
              <w:pStyle w:val="Default"/>
              <w:widowControl w:val="0"/>
              <w:jc w:val="both"/>
              <w:rPr>
                <w:bCs/>
                <w:color w:val="auto"/>
              </w:rPr>
            </w:pPr>
            <w:r w:rsidRPr="00AA754B">
              <w:rPr>
                <w:bCs/>
                <w:color w:val="auto"/>
              </w:rPr>
              <w:t>Результаты обучения (владения, умения и знания), соотнесённые с компетенциями/индикаторами достижения компетенции</w:t>
            </w:r>
          </w:p>
        </w:tc>
      </w:tr>
      <w:tr w:rsidR="00AA754B" w:rsidRPr="00C564DB" w14:paraId="58D371A0" w14:textId="77777777" w:rsidTr="00D00E47">
        <w:tc>
          <w:tcPr>
            <w:tcW w:w="1565" w:type="dxa"/>
            <w:vMerge w:val="restart"/>
            <w:vAlign w:val="center"/>
          </w:tcPr>
          <w:p w14:paraId="38028128" w14:textId="77777777" w:rsidR="00AA754B" w:rsidRPr="00AA754B" w:rsidRDefault="00AA754B" w:rsidP="00D00E47">
            <w:pPr>
              <w:pStyle w:val="Default"/>
              <w:widowControl w:val="0"/>
              <w:jc w:val="both"/>
              <w:rPr>
                <w:color w:val="auto"/>
              </w:rPr>
            </w:pPr>
            <w:r w:rsidRPr="00AA754B">
              <w:rPr>
                <w:color w:val="auto"/>
              </w:rPr>
              <w:t>ПК-2</w:t>
            </w:r>
          </w:p>
        </w:tc>
        <w:tc>
          <w:tcPr>
            <w:tcW w:w="2051" w:type="dxa"/>
            <w:vMerge w:val="restart"/>
          </w:tcPr>
          <w:p w14:paraId="5321B572" w14:textId="77777777" w:rsidR="00AA754B" w:rsidRPr="00AA754B" w:rsidRDefault="00AA754B" w:rsidP="00D00E47">
            <w:pPr>
              <w:rPr>
                <w:rFonts w:ascii="Times New Roman" w:hAnsi="Times New Roman" w:cs="Times New Roman"/>
                <w:sz w:val="24"/>
                <w:szCs w:val="24"/>
              </w:rPr>
            </w:pPr>
            <w:r w:rsidRPr="00AA754B">
              <w:rPr>
                <w:rFonts w:ascii="Times New Roman" w:hAnsi="Times New Roman" w:cs="Times New Roman"/>
                <w:sz w:val="24"/>
                <w:szCs w:val="24"/>
              </w:rPr>
              <w:t xml:space="preserve">Способность к дальнейшему профессиональному росту, необходимому в условиях перехода к инновационным моделям бизнеса и национальной экономики </w:t>
            </w:r>
          </w:p>
        </w:tc>
        <w:tc>
          <w:tcPr>
            <w:tcW w:w="2440" w:type="dxa"/>
          </w:tcPr>
          <w:p w14:paraId="4F3AAF0E" w14:textId="77777777" w:rsidR="00AA754B" w:rsidRPr="00AA754B" w:rsidRDefault="00AA754B" w:rsidP="00D00E47">
            <w:pPr>
              <w:pStyle w:val="Default"/>
              <w:jc w:val="both"/>
            </w:pPr>
            <w:r w:rsidRPr="00AA754B">
              <w:t xml:space="preserve">1.Объективно оценивает свои возможности и совершенствует свои знания и навыки в соответствии с требованиями профессионального сообщества. </w:t>
            </w:r>
          </w:p>
        </w:tc>
        <w:tc>
          <w:tcPr>
            <w:tcW w:w="3356" w:type="dxa"/>
          </w:tcPr>
          <w:p w14:paraId="195A815B" w14:textId="77777777" w:rsidR="00AA754B" w:rsidRPr="00AA754B" w:rsidRDefault="00AA754B" w:rsidP="00D00E47">
            <w:pPr>
              <w:pStyle w:val="Default"/>
            </w:pPr>
            <w:r w:rsidRPr="00AA754B">
              <w:rPr>
                <w:b/>
                <w:bCs/>
              </w:rPr>
              <w:t>Знать</w:t>
            </w:r>
            <w:r w:rsidRPr="00AA754B">
              <w:t xml:space="preserve">: базы данных, информационно-справочные и поисковые системы, свои возможности в соответствии с требованиями профессионального сообщества. </w:t>
            </w:r>
          </w:p>
          <w:p w14:paraId="40214EA9" w14:textId="77777777" w:rsidR="00AA754B" w:rsidRPr="00AA754B" w:rsidRDefault="00AA754B" w:rsidP="00D00E47">
            <w:pPr>
              <w:rPr>
                <w:rFonts w:ascii="Times New Roman" w:eastAsia="Times New Roman" w:hAnsi="Times New Roman" w:cs="Times New Roman"/>
                <w:sz w:val="24"/>
                <w:szCs w:val="24"/>
              </w:rPr>
            </w:pPr>
            <w:r w:rsidRPr="00AA754B">
              <w:rPr>
                <w:rFonts w:ascii="Times New Roman" w:hAnsi="Times New Roman" w:cs="Times New Roman"/>
                <w:b/>
                <w:bCs/>
                <w:sz w:val="24"/>
                <w:szCs w:val="24"/>
              </w:rPr>
              <w:t>Уметь</w:t>
            </w:r>
            <w:r w:rsidRPr="00AA754B">
              <w:rPr>
                <w:rFonts w:ascii="Times New Roman" w:hAnsi="Times New Roman" w:cs="Times New Roman"/>
                <w:sz w:val="24"/>
                <w:szCs w:val="24"/>
              </w:rPr>
              <w:t xml:space="preserve">: объективно оценивать свои возможности и совершенствовать свои знания и навыки в соответствии с требованиями профессионального сообщества. </w:t>
            </w:r>
          </w:p>
        </w:tc>
      </w:tr>
      <w:tr w:rsidR="00AA754B" w:rsidRPr="00C564DB" w14:paraId="353B34CF" w14:textId="77777777" w:rsidTr="00D00E47">
        <w:tc>
          <w:tcPr>
            <w:tcW w:w="1565" w:type="dxa"/>
            <w:vMerge/>
            <w:vAlign w:val="center"/>
          </w:tcPr>
          <w:p w14:paraId="42BAE4DC" w14:textId="77777777" w:rsidR="00AA754B" w:rsidRPr="00AA754B" w:rsidRDefault="00AA754B" w:rsidP="00D00E47">
            <w:pPr>
              <w:pStyle w:val="Default"/>
              <w:widowControl w:val="0"/>
              <w:jc w:val="both"/>
              <w:rPr>
                <w:color w:val="auto"/>
              </w:rPr>
            </w:pPr>
          </w:p>
        </w:tc>
        <w:tc>
          <w:tcPr>
            <w:tcW w:w="2051" w:type="dxa"/>
            <w:vMerge/>
          </w:tcPr>
          <w:p w14:paraId="16EAAEAE" w14:textId="77777777" w:rsidR="00AA754B" w:rsidRPr="00AA754B" w:rsidRDefault="00AA754B" w:rsidP="00D00E47">
            <w:pPr>
              <w:rPr>
                <w:rFonts w:ascii="Times New Roman" w:hAnsi="Times New Roman" w:cs="Times New Roman"/>
                <w:sz w:val="24"/>
                <w:szCs w:val="24"/>
              </w:rPr>
            </w:pPr>
          </w:p>
        </w:tc>
        <w:tc>
          <w:tcPr>
            <w:tcW w:w="2440" w:type="dxa"/>
          </w:tcPr>
          <w:p w14:paraId="443C0C1F" w14:textId="77777777" w:rsidR="00AA754B" w:rsidRPr="00AA754B" w:rsidRDefault="00AA754B" w:rsidP="00D00E47">
            <w:pPr>
              <w:pStyle w:val="Default"/>
              <w:jc w:val="both"/>
              <w:rPr>
                <w:bCs/>
              </w:rPr>
            </w:pPr>
            <w:r w:rsidRPr="00AA754B">
              <w:t xml:space="preserve">2.Демонстрирует знание тенденций развития правового регулирования деятельности хозяйствующих субъектов и контрольно-надзорных органов. </w:t>
            </w:r>
          </w:p>
        </w:tc>
        <w:tc>
          <w:tcPr>
            <w:tcW w:w="3356" w:type="dxa"/>
          </w:tcPr>
          <w:p w14:paraId="4EA9E2F8" w14:textId="77777777" w:rsidR="00AA754B" w:rsidRPr="00AA754B" w:rsidRDefault="00AA754B" w:rsidP="00D00E47">
            <w:pPr>
              <w:pStyle w:val="Default"/>
            </w:pPr>
            <w:r w:rsidRPr="00AA754B">
              <w:rPr>
                <w:b/>
                <w:bCs/>
              </w:rPr>
              <w:t>Знать</w:t>
            </w:r>
            <w:r w:rsidRPr="00AA754B">
              <w:t xml:space="preserve">: правовое регулирование деятельности хозяйствующих субъектов и контрольно-надзорных органов; основные принципы в разрешении экономических споров, при осуществлении предпринимательской деятельности. </w:t>
            </w:r>
          </w:p>
          <w:p w14:paraId="66751889" w14:textId="77777777" w:rsidR="00AA754B" w:rsidRPr="00AA754B" w:rsidRDefault="00AA754B" w:rsidP="00D00E47">
            <w:pPr>
              <w:rPr>
                <w:rFonts w:ascii="Times New Roman" w:eastAsia="Times New Roman" w:hAnsi="Times New Roman" w:cs="Times New Roman"/>
                <w:iCs/>
                <w:sz w:val="24"/>
                <w:szCs w:val="24"/>
              </w:rPr>
            </w:pPr>
            <w:r w:rsidRPr="00AA754B">
              <w:rPr>
                <w:rFonts w:ascii="Times New Roman" w:hAnsi="Times New Roman" w:cs="Times New Roman"/>
                <w:b/>
                <w:bCs/>
                <w:sz w:val="24"/>
                <w:szCs w:val="24"/>
              </w:rPr>
              <w:t>Уметь</w:t>
            </w:r>
            <w:r w:rsidRPr="00AA754B">
              <w:rPr>
                <w:rFonts w:ascii="Times New Roman" w:hAnsi="Times New Roman" w:cs="Times New Roman"/>
                <w:sz w:val="24"/>
                <w:szCs w:val="24"/>
              </w:rPr>
              <w:t xml:space="preserve">: анализировать тенденции развития правового регулирования деятельности хозяйствующих субъектов и контрольно-надзорных органов. </w:t>
            </w:r>
          </w:p>
        </w:tc>
      </w:tr>
      <w:tr w:rsidR="00AA754B" w:rsidRPr="00C564DB" w14:paraId="07DFC08D" w14:textId="77777777" w:rsidTr="00D00E47">
        <w:tc>
          <w:tcPr>
            <w:tcW w:w="1565" w:type="dxa"/>
            <w:vMerge/>
            <w:vAlign w:val="center"/>
          </w:tcPr>
          <w:p w14:paraId="3B65B866" w14:textId="77777777" w:rsidR="00AA754B" w:rsidRPr="00AA754B" w:rsidRDefault="00AA754B" w:rsidP="00D00E47">
            <w:pPr>
              <w:pStyle w:val="Default"/>
              <w:widowControl w:val="0"/>
              <w:jc w:val="both"/>
              <w:rPr>
                <w:color w:val="auto"/>
              </w:rPr>
            </w:pPr>
          </w:p>
        </w:tc>
        <w:tc>
          <w:tcPr>
            <w:tcW w:w="2051" w:type="dxa"/>
            <w:vMerge/>
          </w:tcPr>
          <w:p w14:paraId="485FFAAB" w14:textId="77777777" w:rsidR="00AA754B" w:rsidRPr="00AA754B" w:rsidRDefault="00AA754B" w:rsidP="00D00E47">
            <w:pPr>
              <w:rPr>
                <w:rFonts w:ascii="Times New Roman" w:hAnsi="Times New Roman" w:cs="Times New Roman"/>
                <w:sz w:val="24"/>
                <w:szCs w:val="24"/>
              </w:rPr>
            </w:pPr>
          </w:p>
        </w:tc>
        <w:tc>
          <w:tcPr>
            <w:tcW w:w="2440" w:type="dxa"/>
          </w:tcPr>
          <w:p w14:paraId="25205541" w14:textId="77777777" w:rsidR="00AA754B" w:rsidRPr="00AA754B" w:rsidRDefault="00AA754B" w:rsidP="00D00E47">
            <w:pPr>
              <w:pStyle w:val="Default"/>
              <w:jc w:val="both"/>
              <w:rPr>
                <w:bCs/>
              </w:rPr>
            </w:pPr>
            <w:r w:rsidRPr="00AA754B">
              <w:t xml:space="preserve">3.Анализирует актуальную судебную практику для эффективного юридического сопровождения бизнеса в условиях перехода к инновационным </w:t>
            </w:r>
            <w:r w:rsidRPr="00AA754B">
              <w:lastRenderedPageBreak/>
              <w:t xml:space="preserve">моделям бизнеса и национальной экономике. </w:t>
            </w:r>
          </w:p>
        </w:tc>
        <w:tc>
          <w:tcPr>
            <w:tcW w:w="3356" w:type="dxa"/>
          </w:tcPr>
          <w:p w14:paraId="64735E00" w14:textId="77777777" w:rsidR="00AA754B" w:rsidRPr="00AA754B" w:rsidRDefault="00AA754B" w:rsidP="00D00E47">
            <w:pPr>
              <w:pStyle w:val="Default"/>
            </w:pPr>
            <w:r w:rsidRPr="00AA754B">
              <w:rPr>
                <w:b/>
                <w:bCs/>
              </w:rPr>
              <w:lastRenderedPageBreak/>
              <w:t>Знать</w:t>
            </w:r>
            <w:r w:rsidRPr="00AA754B">
              <w:t xml:space="preserve">: судебную практику для эффективного юридического сопровождения бизнеса. </w:t>
            </w:r>
          </w:p>
          <w:p w14:paraId="38EA1977" w14:textId="77777777" w:rsidR="00AA754B" w:rsidRPr="00AA754B" w:rsidRDefault="00AA754B" w:rsidP="00D00E47">
            <w:pPr>
              <w:rPr>
                <w:rFonts w:ascii="Times New Roman" w:eastAsia="Times New Roman" w:hAnsi="Times New Roman" w:cs="Times New Roman"/>
                <w:iCs/>
                <w:sz w:val="24"/>
                <w:szCs w:val="24"/>
              </w:rPr>
            </w:pPr>
            <w:r w:rsidRPr="00AA754B">
              <w:rPr>
                <w:rFonts w:ascii="Times New Roman" w:hAnsi="Times New Roman" w:cs="Times New Roman"/>
                <w:b/>
                <w:bCs/>
                <w:sz w:val="24"/>
                <w:szCs w:val="24"/>
              </w:rPr>
              <w:t>Уметь</w:t>
            </w:r>
            <w:r w:rsidRPr="00AA754B">
              <w:rPr>
                <w:rFonts w:ascii="Times New Roman" w:hAnsi="Times New Roman" w:cs="Times New Roman"/>
                <w:sz w:val="24"/>
                <w:szCs w:val="24"/>
              </w:rPr>
              <w:t xml:space="preserve">: квалифицированно работать с ресурсами информационно-телекоммуникационной сети «Интернет», с базами данных, </w:t>
            </w:r>
            <w:r w:rsidRPr="00AA754B">
              <w:rPr>
                <w:rFonts w:ascii="Times New Roman" w:hAnsi="Times New Roman" w:cs="Times New Roman"/>
                <w:sz w:val="24"/>
                <w:szCs w:val="24"/>
              </w:rPr>
              <w:lastRenderedPageBreak/>
              <w:t xml:space="preserve">информационно-справочными и поисковыми системами, в том числе с целью анализа судебной практики для эффективного юридического сопровождения бизнеса в условиях перехода к инновационным моделям бизнеса и национальной экономики </w:t>
            </w:r>
          </w:p>
        </w:tc>
      </w:tr>
      <w:tr w:rsidR="00AA754B" w:rsidRPr="00C564DB" w14:paraId="2FEC117F" w14:textId="77777777" w:rsidTr="00D00E47">
        <w:tc>
          <w:tcPr>
            <w:tcW w:w="1565" w:type="dxa"/>
            <w:vMerge w:val="restart"/>
            <w:vAlign w:val="center"/>
          </w:tcPr>
          <w:p w14:paraId="2DEA9E4A" w14:textId="77777777" w:rsidR="00AA754B" w:rsidRPr="00AA754B" w:rsidRDefault="00AA754B" w:rsidP="00D00E47">
            <w:pPr>
              <w:pStyle w:val="Default"/>
              <w:widowControl w:val="0"/>
              <w:jc w:val="both"/>
              <w:rPr>
                <w:color w:val="auto"/>
              </w:rPr>
            </w:pPr>
            <w:r w:rsidRPr="00AA754B">
              <w:rPr>
                <w:color w:val="auto"/>
              </w:rPr>
              <w:lastRenderedPageBreak/>
              <w:t>ПКН-8</w:t>
            </w:r>
          </w:p>
        </w:tc>
        <w:tc>
          <w:tcPr>
            <w:tcW w:w="2051" w:type="dxa"/>
            <w:vMerge w:val="restart"/>
          </w:tcPr>
          <w:p w14:paraId="1CC75826" w14:textId="77777777" w:rsidR="00AA754B" w:rsidRPr="00AA754B" w:rsidRDefault="00AA754B" w:rsidP="00D00E47">
            <w:pPr>
              <w:rPr>
                <w:rFonts w:ascii="Times New Roman" w:hAnsi="Times New Roman" w:cs="Times New Roman"/>
                <w:sz w:val="24"/>
                <w:szCs w:val="24"/>
              </w:rPr>
            </w:pPr>
            <w:r w:rsidRPr="00AA754B">
              <w:rPr>
                <w:rFonts w:ascii="Times New Roman" w:hAnsi="Times New Roman" w:cs="Times New Roman"/>
                <w:sz w:val="24"/>
                <w:szCs w:val="24"/>
              </w:rPr>
              <w:t>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условия, способствующие их совершению</w:t>
            </w:r>
          </w:p>
          <w:p w14:paraId="268D666C" w14:textId="77777777" w:rsidR="00AA754B" w:rsidRPr="00AA754B" w:rsidRDefault="00AA754B" w:rsidP="00D00E47">
            <w:pPr>
              <w:rPr>
                <w:rFonts w:ascii="Times New Roman" w:hAnsi="Times New Roman" w:cs="Times New Roman"/>
                <w:sz w:val="24"/>
                <w:szCs w:val="24"/>
              </w:rPr>
            </w:pPr>
            <w:r w:rsidRPr="00AA754B">
              <w:rPr>
                <w:rFonts w:ascii="Times New Roman" w:hAnsi="Times New Roman" w:cs="Times New Roman"/>
                <w:sz w:val="24"/>
                <w:szCs w:val="24"/>
              </w:rPr>
              <w:t xml:space="preserve"> </w:t>
            </w:r>
          </w:p>
        </w:tc>
        <w:tc>
          <w:tcPr>
            <w:tcW w:w="2440" w:type="dxa"/>
          </w:tcPr>
          <w:p w14:paraId="199F150E" w14:textId="77777777" w:rsidR="00AA754B" w:rsidRPr="00AA754B" w:rsidRDefault="00AA754B" w:rsidP="00D00E47">
            <w:pPr>
              <w:pStyle w:val="Default"/>
              <w:jc w:val="both"/>
              <w:rPr>
                <w:bCs/>
              </w:rPr>
            </w:pPr>
            <w:r w:rsidRPr="00AA754B">
              <w:t xml:space="preserve">1.Систематизирует правовые и организационные основы деятельности по предупреждение и пресечение правонарушений в социально-экономической и финансовой сферах, в том числе коррупционной направленности. </w:t>
            </w:r>
          </w:p>
        </w:tc>
        <w:tc>
          <w:tcPr>
            <w:tcW w:w="3356" w:type="dxa"/>
          </w:tcPr>
          <w:p w14:paraId="06F76912" w14:textId="77777777" w:rsidR="00AA754B" w:rsidRPr="00AA754B" w:rsidRDefault="00AA754B" w:rsidP="00D00E47">
            <w:pPr>
              <w:pStyle w:val="Default"/>
            </w:pPr>
            <w:r w:rsidRPr="00AA754B">
              <w:rPr>
                <w:i/>
                <w:iCs/>
              </w:rPr>
              <w:t xml:space="preserve">Знать: </w:t>
            </w:r>
            <w:r w:rsidRPr="00AA754B">
              <w:t xml:space="preserve">правовые и организационные основы деятельности по предупреждению и пресечению правонарушений при осуществлении организационно-контрольных функций органов государственной власти и предпринимательской деятельности в банковской сфере, в том числе коррупционной направленности. </w:t>
            </w:r>
          </w:p>
          <w:p w14:paraId="5C8686BE" w14:textId="77777777" w:rsidR="00AA754B" w:rsidRPr="00AA754B" w:rsidRDefault="00AA754B" w:rsidP="00D00E47">
            <w:pPr>
              <w:pStyle w:val="Default"/>
              <w:rPr>
                <w:rFonts w:eastAsia="Times New Roman"/>
                <w:iCs/>
              </w:rPr>
            </w:pPr>
            <w:r w:rsidRPr="00AA754B">
              <w:rPr>
                <w:i/>
                <w:iCs/>
              </w:rPr>
              <w:t xml:space="preserve">Уметь: </w:t>
            </w:r>
            <w:r w:rsidRPr="00AA754B">
              <w:t>систематизировать правовые и организационные основы деятельности по предупреждению и пресечению правонарушений при осуществлении организационно-контрольных функций органов государственной власти и предпринимательской деятельности в банковской сфере, в том числе коррупционной направленности.</w:t>
            </w:r>
          </w:p>
        </w:tc>
      </w:tr>
      <w:tr w:rsidR="00AA754B" w:rsidRPr="00C564DB" w14:paraId="6562501D" w14:textId="77777777" w:rsidTr="00D00E47">
        <w:tc>
          <w:tcPr>
            <w:tcW w:w="1565" w:type="dxa"/>
            <w:vMerge/>
            <w:vAlign w:val="center"/>
          </w:tcPr>
          <w:p w14:paraId="0E681340" w14:textId="77777777" w:rsidR="00AA754B" w:rsidRPr="00AA754B" w:rsidRDefault="00AA754B" w:rsidP="00D00E47">
            <w:pPr>
              <w:pStyle w:val="Default"/>
              <w:widowControl w:val="0"/>
              <w:jc w:val="both"/>
              <w:rPr>
                <w:color w:val="auto"/>
              </w:rPr>
            </w:pPr>
          </w:p>
        </w:tc>
        <w:tc>
          <w:tcPr>
            <w:tcW w:w="2051" w:type="dxa"/>
            <w:vMerge/>
          </w:tcPr>
          <w:p w14:paraId="49B7371F" w14:textId="77777777" w:rsidR="00AA754B" w:rsidRPr="00AA754B" w:rsidRDefault="00AA754B" w:rsidP="00D00E47">
            <w:pPr>
              <w:rPr>
                <w:rFonts w:ascii="Times New Roman" w:hAnsi="Times New Roman" w:cs="Times New Roman"/>
                <w:sz w:val="24"/>
                <w:szCs w:val="24"/>
              </w:rPr>
            </w:pPr>
          </w:p>
        </w:tc>
        <w:tc>
          <w:tcPr>
            <w:tcW w:w="2440" w:type="dxa"/>
          </w:tcPr>
          <w:p w14:paraId="14CA74EF" w14:textId="77777777" w:rsidR="00AA754B" w:rsidRPr="00AA754B" w:rsidRDefault="00AA754B" w:rsidP="00D00E47">
            <w:pPr>
              <w:pStyle w:val="Default"/>
              <w:rPr>
                <w:bCs/>
              </w:rPr>
            </w:pPr>
            <w:r w:rsidRPr="00AA754B">
              <w:t xml:space="preserve">2. Выявляет и устраняет причины и условия, способствующие совершению правонарушений. </w:t>
            </w:r>
          </w:p>
        </w:tc>
        <w:tc>
          <w:tcPr>
            <w:tcW w:w="3356" w:type="dxa"/>
          </w:tcPr>
          <w:p w14:paraId="35F4B20B" w14:textId="77777777" w:rsidR="00AA754B" w:rsidRPr="00AA754B" w:rsidRDefault="00AA754B" w:rsidP="00D00E47">
            <w:pPr>
              <w:pStyle w:val="Default"/>
            </w:pPr>
            <w:r w:rsidRPr="00AA754B">
              <w:rPr>
                <w:i/>
                <w:iCs/>
              </w:rPr>
              <w:t xml:space="preserve">Знать: </w:t>
            </w:r>
            <w:r w:rsidRPr="00AA754B">
              <w:t xml:space="preserve">причины, условия и особенности совершения правонарушений в банковской сфере при осуществлении организационно-контрольных функций органов государственной власти и предпринимательской деятельности. </w:t>
            </w:r>
          </w:p>
          <w:p w14:paraId="075F12D6" w14:textId="77777777" w:rsidR="00AA754B" w:rsidRPr="00AA754B" w:rsidRDefault="00AA754B" w:rsidP="00D00E47">
            <w:pPr>
              <w:pStyle w:val="Default"/>
              <w:rPr>
                <w:bCs/>
              </w:rPr>
            </w:pPr>
            <w:r w:rsidRPr="00AA754B">
              <w:rPr>
                <w:i/>
                <w:iCs/>
              </w:rPr>
              <w:t xml:space="preserve">Уметь: </w:t>
            </w:r>
            <w:r w:rsidRPr="00AA754B">
              <w:t xml:space="preserve">выявлять и устранять причины и условия, способствующие совершению правонарушений в </w:t>
            </w:r>
            <w:r w:rsidRPr="00AA754B">
              <w:lastRenderedPageBreak/>
              <w:t xml:space="preserve">банковской сфере при осуществлении организационно-контрольных функций органов государственной власти и предпринимательской деятельности, в том числе коррупционной направленности. </w:t>
            </w:r>
          </w:p>
        </w:tc>
      </w:tr>
      <w:tr w:rsidR="00AA754B" w:rsidRPr="00C564DB" w14:paraId="7FDB4690" w14:textId="77777777" w:rsidTr="00D00E47">
        <w:tc>
          <w:tcPr>
            <w:tcW w:w="1565" w:type="dxa"/>
            <w:vMerge/>
            <w:vAlign w:val="center"/>
          </w:tcPr>
          <w:p w14:paraId="07A86778" w14:textId="77777777" w:rsidR="00AA754B" w:rsidRPr="00AA754B" w:rsidRDefault="00AA754B" w:rsidP="00D00E47">
            <w:pPr>
              <w:pStyle w:val="Default"/>
              <w:widowControl w:val="0"/>
              <w:jc w:val="both"/>
              <w:rPr>
                <w:color w:val="auto"/>
              </w:rPr>
            </w:pPr>
          </w:p>
        </w:tc>
        <w:tc>
          <w:tcPr>
            <w:tcW w:w="2051" w:type="dxa"/>
            <w:vMerge/>
          </w:tcPr>
          <w:p w14:paraId="62960E87" w14:textId="77777777" w:rsidR="00AA754B" w:rsidRPr="00AA754B" w:rsidRDefault="00AA754B" w:rsidP="00D00E47">
            <w:pPr>
              <w:rPr>
                <w:rFonts w:ascii="Times New Roman" w:hAnsi="Times New Roman" w:cs="Times New Roman"/>
                <w:sz w:val="24"/>
                <w:szCs w:val="24"/>
              </w:rPr>
            </w:pPr>
          </w:p>
        </w:tc>
        <w:tc>
          <w:tcPr>
            <w:tcW w:w="2440" w:type="dxa"/>
          </w:tcPr>
          <w:p w14:paraId="31B84A21" w14:textId="77777777" w:rsidR="00AA754B" w:rsidRPr="00AA754B" w:rsidRDefault="00AA754B" w:rsidP="00D00E47">
            <w:pPr>
              <w:pStyle w:val="Default"/>
              <w:rPr>
                <w:bCs/>
              </w:rPr>
            </w:pPr>
            <w:r w:rsidRPr="00AA754B">
              <w:t xml:space="preserve">3.Применяет в профессиональной деятельности методы предупреждения и пресечения правонарушений, в том числе коррупционной направленности. </w:t>
            </w:r>
          </w:p>
        </w:tc>
        <w:tc>
          <w:tcPr>
            <w:tcW w:w="3356" w:type="dxa"/>
          </w:tcPr>
          <w:p w14:paraId="06009BD9" w14:textId="77777777" w:rsidR="00AA754B" w:rsidRPr="00AA754B" w:rsidRDefault="00AA754B" w:rsidP="00D00E47">
            <w:pPr>
              <w:pStyle w:val="Default"/>
            </w:pPr>
            <w:r w:rsidRPr="00AA754B">
              <w:rPr>
                <w:i/>
                <w:iCs/>
              </w:rPr>
              <w:t xml:space="preserve">Знать: </w:t>
            </w:r>
            <w:r w:rsidRPr="00AA754B">
              <w:t xml:space="preserve">методы предупреждения и пресечения правонарушений в банковской сфере; основные принципы противодействия коррупции. </w:t>
            </w:r>
          </w:p>
          <w:p w14:paraId="60678EB9" w14:textId="77777777" w:rsidR="00AA754B" w:rsidRPr="00AA754B" w:rsidRDefault="00AA754B" w:rsidP="00D00E47">
            <w:pPr>
              <w:pStyle w:val="Default"/>
              <w:rPr>
                <w:bCs/>
              </w:rPr>
            </w:pPr>
            <w:r w:rsidRPr="00AA754B">
              <w:rPr>
                <w:i/>
                <w:iCs/>
              </w:rPr>
              <w:t xml:space="preserve">Уметь: </w:t>
            </w:r>
            <w:r w:rsidRPr="00AA754B">
              <w:t xml:space="preserve">применять при осуществлении организационно-контрольных функций органов государственной власти и предпринимательской деятельности методы предупреждения и пресечения правонарушений в банковской сфере, в том числе коррупционной направленности. </w:t>
            </w:r>
          </w:p>
        </w:tc>
      </w:tr>
      <w:tr w:rsidR="00AA754B" w:rsidRPr="00C564DB" w14:paraId="0ABF8747" w14:textId="77777777" w:rsidTr="00D00E47">
        <w:tc>
          <w:tcPr>
            <w:tcW w:w="1565" w:type="dxa"/>
            <w:vMerge/>
            <w:vAlign w:val="center"/>
          </w:tcPr>
          <w:p w14:paraId="1A2F1014" w14:textId="77777777" w:rsidR="00AA754B" w:rsidRPr="00AA754B" w:rsidRDefault="00AA754B" w:rsidP="00D00E47">
            <w:pPr>
              <w:pStyle w:val="Default"/>
              <w:widowControl w:val="0"/>
              <w:jc w:val="both"/>
              <w:rPr>
                <w:color w:val="auto"/>
              </w:rPr>
            </w:pPr>
          </w:p>
        </w:tc>
        <w:tc>
          <w:tcPr>
            <w:tcW w:w="2051" w:type="dxa"/>
            <w:vMerge/>
          </w:tcPr>
          <w:p w14:paraId="1A889C38" w14:textId="77777777" w:rsidR="00AA754B" w:rsidRPr="00AA754B" w:rsidRDefault="00AA754B" w:rsidP="00D00E47">
            <w:pPr>
              <w:rPr>
                <w:rFonts w:ascii="Times New Roman" w:hAnsi="Times New Roman" w:cs="Times New Roman"/>
                <w:sz w:val="24"/>
                <w:szCs w:val="24"/>
              </w:rPr>
            </w:pPr>
          </w:p>
        </w:tc>
        <w:tc>
          <w:tcPr>
            <w:tcW w:w="2440" w:type="dxa"/>
          </w:tcPr>
          <w:p w14:paraId="05DDD8BA" w14:textId="77777777" w:rsidR="00AA754B" w:rsidRPr="00AA754B" w:rsidRDefault="00AA754B" w:rsidP="00D00E47">
            <w:pPr>
              <w:pStyle w:val="Default"/>
              <w:jc w:val="both"/>
              <w:rPr>
                <w:bCs/>
              </w:rPr>
            </w:pPr>
            <w:r w:rsidRPr="00AA754B">
              <w:t xml:space="preserve">4.Вырабатывает комплекс мер по выявлению и устранению причин и условий, способствующих совершению правонарушений в социально-экономической и финансовой сферах. </w:t>
            </w:r>
          </w:p>
        </w:tc>
        <w:tc>
          <w:tcPr>
            <w:tcW w:w="3356" w:type="dxa"/>
          </w:tcPr>
          <w:p w14:paraId="2AD01CE1" w14:textId="77777777" w:rsidR="00AA754B" w:rsidRPr="00AA754B" w:rsidRDefault="00AA754B" w:rsidP="00D00E47">
            <w:pPr>
              <w:pStyle w:val="Default"/>
            </w:pPr>
            <w:r w:rsidRPr="00AA754B">
              <w:rPr>
                <w:i/>
                <w:iCs/>
              </w:rPr>
              <w:t xml:space="preserve">Знать: </w:t>
            </w:r>
            <w:r w:rsidRPr="00AA754B">
              <w:t xml:space="preserve">причины и условия совершения правонарушений в банковской сфере, применяемые меры по их выявлению и устранению. </w:t>
            </w:r>
          </w:p>
          <w:p w14:paraId="0CF0BE41" w14:textId="77777777" w:rsidR="00AA754B" w:rsidRPr="00AA754B" w:rsidRDefault="00AA754B" w:rsidP="00D00E47">
            <w:pPr>
              <w:rPr>
                <w:rFonts w:ascii="Times New Roman" w:eastAsia="Times New Roman" w:hAnsi="Times New Roman" w:cs="Times New Roman"/>
                <w:iCs/>
                <w:sz w:val="24"/>
                <w:szCs w:val="24"/>
              </w:rPr>
            </w:pPr>
            <w:r w:rsidRPr="00AA754B">
              <w:rPr>
                <w:rFonts w:ascii="Times New Roman" w:hAnsi="Times New Roman" w:cs="Times New Roman"/>
                <w:i/>
                <w:iCs/>
                <w:sz w:val="24"/>
                <w:szCs w:val="24"/>
              </w:rPr>
              <w:t xml:space="preserve">Уметь: </w:t>
            </w:r>
            <w:r w:rsidRPr="00AA754B">
              <w:rPr>
                <w:rFonts w:ascii="Times New Roman" w:hAnsi="Times New Roman" w:cs="Times New Roman"/>
                <w:sz w:val="24"/>
                <w:szCs w:val="24"/>
              </w:rPr>
              <w:t xml:space="preserve">вырабатывать комплекс мер по выявлению и устранению причин и условий, способствующих совершению правонарушений в банковской сфере, в том числе коррупционной направленности. </w:t>
            </w:r>
          </w:p>
        </w:tc>
      </w:tr>
    </w:tbl>
    <w:p w14:paraId="65AEBD38" w14:textId="77777777" w:rsidR="00077336" w:rsidRDefault="00077336" w:rsidP="008005EF">
      <w:pPr>
        <w:spacing w:after="0" w:line="240" w:lineRule="auto"/>
        <w:rPr>
          <w:rFonts w:ascii="Times New Roman" w:hAnsi="Times New Roman" w:cs="Times New Roman"/>
          <w:b/>
          <w:sz w:val="24"/>
          <w:szCs w:val="24"/>
        </w:rPr>
      </w:pPr>
    </w:p>
    <w:p w14:paraId="28EDA878" w14:textId="77777777" w:rsidR="009C1019" w:rsidRDefault="009C1019" w:rsidP="009C1019">
      <w:pPr>
        <w:spacing w:after="0"/>
        <w:jc w:val="both"/>
        <w:rPr>
          <w:rFonts w:ascii="Times New Roman" w:hAnsi="Times New Roman" w:cs="Times New Roman"/>
          <w:b/>
          <w:bCs/>
          <w:sz w:val="28"/>
          <w:szCs w:val="28"/>
        </w:rPr>
      </w:pPr>
      <w:r w:rsidRPr="0089013F">
        <w:rPr>
          <w:rFonts w:ascii="Times New Roman" w:hAnsi="Times New Roman" w:cs="Times New Roman"/>
          <w:b/>
          <w:bCs/>
          <w:sz w:val="28"/>
          <w:szCs w:val="28"/>
        </w:rPr>
        <w:t>3</w:t>
      </w:r>
      <w:r>
        <w:rPr>
          <w:rFonts w:ascii="Times New Roman" w:hAnsi="Times New Roman" w:cs="Times New Roman"/>
          <w:b/>
          <w:bCs/>
          <w:sz w:val="28"/>
          <w:szCs w:val="28"/>
        </w:rPr>
        <w:t xml:space="preserve">. </w:t>
      </w:r>
      <w:r w:rsidRPr="0089013F">
        <w:rPr>
          <w:rFonts w:ascii="Times New Roman" w:hAnsi="Times New Roman" w:cs="Times New Roman"/>
          <w:b/>
          <w:bCs/>
          <w:sz w:val="28"/>
          <w:szCs w:val="28"/>
        </w:rPr>
        <w:t>Примеры оценочных средств для проверки сформированности компетенций</w:t>
      </w:r>
    </w:p>
    <w:p w14:paraId="26A3743B" w14:textId="77777777" w:rsidR="00AA754B" w:rsidRPr="0089013F" w:rsidRDefault="00AA754B" w:rsidP="009C1019">
      <w:pPr>
        <w:spacing w:after="0"/>
        <w:jc w:val="both"/>
        <w:rPr>
          <w:rFonts w:ascii="Times New Roman" w:hAnsi="Times New Roman" w:cs="Times New Roman"/>
          <w:b/>
          <w:bCs/>
          <w:sz w:val="28"/>
          <w:szCs w:val="28"/>
        </w:rPr>
      </w:pPr>
    </w:p>
    <w:p w14:paraId="2AC0D768" w14:textId="16B3DF28" w:rsidR="00BB78DF" w:rsidRDefault="00AA754B" w:rsidP="00AA754B">
      <w:pPr>
        <w:spacing w:after="0" w:line="240" w:lineRule="auto"/>
        <w:ind w:firstLine="709"/>
        <w:jc w:val="both"/>
        <w:rPr>
          <w:rFonts w:ascii="Times New Roman" w:hAnsi="Times New Roman" w:cs="Times New Roman"/>
          <w:b/>
          <w:bCs/>
          <w:sz w:val="24"/>
          <w:szCs w:val="24"/>
        </w:rPr>
      </w:pPr>
      <w:r w:rsidRPr="005B4612">
        <w:rPr>
          <w:rFonts w:ascii="Times New Roman" w:hAnsi="Times New Roman" w:cs="Times New Roman"/>
          <w:b/>
          <w:bCs/>
          <w:sz w:val="24"/>
          <w:szCs w:val="24"/>
        </w:rPr>
        <w:t>Способность к дальнейшему профессиональному росту, необходимому в условиях перехода к инновационным моделям бизнеса и национальной экономики</w:t>
      </w:r>
      <w:r>
        <w:rPr>
          <w:rFonts w:ascii="Times New Roman" w:hAnsi="Times New Roman" w:cs="Times New Roman"/>
          <w:sz w:val="24"/>
          <w:szCs w:val="24"/>
        </w:rPr>
        <w:t xml:space="preserve"> </w:t>
      </w:r>
      <w:r w:rsidRPr="00AA754B">
        <w:rPr>
          <w:rFonts w:ascii="Times New Roman" w:hAnsi="Times New Roman" w:cs="Times New Roman"/>
          <w:b/>
          <w:bCs/>
          <w:sz w:val="24"/>
          <w:szCs w:val="24"/>
        </w:rPr>
        <w:t>(ПК-2)</w:t>
      </w:r>
    </w:p>
    <w:p w14:paraId="488E0CD7" w14:textId="77777777" w:rsidR="00A52F68" w:rsidRDefault="00A52F68" w:rsidP="00AA754B">
      <w:pPr>
        <w:spacing w:after="0" w:line="240" w:lineRule="auto"/>
        <w:ind w:firstLine="709"/>
        <w:jc w:val="both"/>
        <w:rPr>
          <w:rFonts w:ascii="Times New Roman" w:hAnsi="Times New Roman" w:cs="Times New Roman"/>
          <w:sz w:val="24"/>
          <w:szCs w:val="24"/>
        </w:rPr>
      </w:pPr>
    </w:p>
    <w:p w14:paraId="48E04009" w14:textId="77777777" w:rsidR="00A52F68" w:rsidRPr="00A52F68" w:rsidRDefault="00A52F68" w:rsidP="00A52F68">
      <w:pPr>
        <w:spacing w:after="0" w:line="240" w:lineRule="auto"/>
        <w:jc w:val="both"/>
        <w:rPr>
          <w:rFonts w:ascii="Times New Roman" w:hAnsi="Times New Roman" w:cs="Times New Roman"/>
          <w:b/>
          <w:sz w:val="24"/>
          <w:szCs w:val="24"/>
        </w:rPr>
      </w:pPr>
      <w:r w:rsidRPr="00A52F68">
        <w:rPr>
          <w:rFonts w:ascii="Times New Roman" w:hAnsi="Times New Roman" w:cs="Times New Roman"/>
          <w:b/>
          <w:sz w:val="24"/>
          <w:szCs w:val="24"/>
        </w:rPr>
        <w:t>1. Расставьте в правильной последовательности стадии (этапы) осуществления закупок для государственных и муниципальных нужд:</w:t>
      </w:r>
    </w:p>
    <w:p w14:paraId="5E05864A" w14:textId="77777777" w:rsidR="00A52F68" w:rsidRPr="00A52F68" w:rsidRDefault="00A52F68" w:rsidP="00A52F68">
      <w:pPr>
        <w:spacing w:after="0" w:line="240" w:lineRule="auto"/>
        <w:jc w:val="both"/>
        <w:rPr>
          <w:rFonts w:ascii="Times New Roman" w:hAnsi="Times New Roman" w:cs="Times New Roman"/>
          <w:sz w:val="24"/>
          <w:szCs w:val="24"/>
        </w:rPr>
      </w:pPr>
      <w:r w:rsidRPr="00A52F68">
        <w:rPr>
          <w:rFonts w:ascii="Times New Roman" w:hAnsi="Times New Roman" w:cs="Times New Roman"/>
          <w:sz w:val="24"/>
          <w:szCs w:val="24"/>
        </w:rPr>
        <w:t>А. Определение поставщиков (подрядчиков, исполнителей).</w:t>
      </w:r>
    </w:p>
    <w:p w14:paraId="14FDA9BD" w14:textId="77777777" w:rsidR="00A52F68" w:rsidRPr="00A52F68" w:rsidRDefault="00A52F68" w:rsidP="00A52F68">
      <w:pPr>
        <w:spacing w:after="0" w:line="240" w:lineRule="auto"/>
        <w:jc w:val="both"/>
        <w:rPr>
          <w:rFonts w:ascii="Times New Roman" w:hAnsi="Times New Roman" w:cs="Times New Roman"/>
          <w:sz w:val="24"/>
          <w:szCs w:val="24"/>
        </w:rPr>
      </w:pPr>
      <w:r w:rsidRPr="00A52F68">
        <w:rPr>
          <w:rFonts w:ascii="Times New Roman" w:hAnsi="Times New Roman" w:cs="Times New Roman"/>
          <w:sz w:val="24"/>
          <w:szCs w:val="24"/>
        </w:rPr>
        <w:lastRenderedPageBreak/>
        <w:t>Б. Исполнение контрактов.</w:t>
      </w:r>
    </w:p>
    <w:p w14:paraId="62657DDE" w14:textId="77777777" w:rsidR="00A52F68" w:rsidRPr="00A52F68" w:rsidRDefault="00A52F68" w:rsidP="00A52F68">
      <w:pPr>
        <w:spacing w:after="0" w:line="240" w:lineRule="auto"/>
        <w:jc w:val="both"/>
        <w:rPr>
          <w:rFonts w:ascii="Times New Roman" w:hAnsi="Times New Roman" w:cs="Times New Roman"/>
          <w:sz w:val="24"/>
          <w:szCs w:val="24"/>
        </w:rPr>
      </w:pPr>
      <w:r w:rsidRPr="00A52F68">
        <w:rPr>
          <w:rFonts w:ascii="Times New Roman" w:hAnsi="Times New Roman" w:cs="Times New Roman"/>
          <w:sz w:val="24"/>
          <w:szCs w:val="24"/>
        </w:rPr>
        <w:t>В. Планирование закупок товаров, работ, услуг.</w:t>
      </w:r>
    </w:p>
    <w:p w14:paraId="6A9A8F0E" w14:textId="77777777" w:rsidR="00A52F68" w:rsidRPr="00A52F68" w:rsidRDefault="00A52F68" w:rsidP="00A52F68">
      <w:pPr>
        <w:spacing w:after="0" w:line="240" w:lineRule="auto"/>
        <w:jc w:val="both"/>
        <w:rPr>
          <w:rFonts w:ascii="Times New Roman" w:hAnsi="Times New Roman" w:cs="Times New Roman"/>
          <w:sz w:val="24"/>
          <w:szCs w:val="24"/>
        </w:rPr>
      </w:pPr>
      <w:r w:rsidRPr="00A52F68">
        <w:rPr>
          <w:rFonts w:ascii="Times New Roman" w:hAnsi="Times New Roman" w:cs="Times New Roman"/>
          <w:sz w:val="24"/>
          <w:szCs w:val="24"/>
        </w:rPr>
        <w:t>Г. Заключение контрактов.</w:t>
      </w:r>
    </w:p>
    <w:p w14:paraId="4A00789C" w14:textId="77777777" w:rsidR="002E0906" w:rsidRDefault="002E0906" w:rsidP="00A52F68">
      <w:pPr>
        <w:spacing w:after="0" w:line="240" w:lineRule="auto"/>
        <w:rPr>
          <w:rFonts w:ascii="Times New Roman" w:hAnsi="Times New Roman" w:cs="Times New Roman"/>
          <w:b/>
          <w:bCs/>
          <w:sz w:val="24"/>
          <w:szCs w:val="24"/>
        </w:rPr>
      </w:pPr>
    </w:p>
    <w:p w14:paraId="466EEB05" w14:textId="77E93E1B" w:rsidR="00A52F68" w:rsidRDefault="00A52F68" w:rsidP="00A52F68">
      <w:pPr>
        <w:spacing w:after="0" w:line="240" w:lineRule="auto"/>
        <w:rPr>
          <w:rFonts w:ascii="Times New Roman" w:hAnsi="Times New Roman" w:cs="Times New Roman"/>
          <w:b/>
          <w:bCs/>
          <w:sz w:val="24"/>
          <w:szCs w:val="24"/>
        </w:rPr>
      </w:pPr>
      <w:r w:rsidRPr="00A52F68">
        <w:rPr>
          <w:rFonts w:ascii="Times New Roman" w:hAnsi="Times New Roman" w:cs="Times New Roman"/>
          <w:b/>
          <w:bCs/>
          <w:sz w:val="24"/>
          <w:szCs w:val="24"/>
        </w:rPr>
        <w:t xml:space="preserve">Ответ: </w:t>
      </w:r>
    </w:p>
    <w:tbl>
      <w:tblPr>
        <w:tblStyle w:val="a5"/>
        <w:tblW w:w="0" w:type="auto"/>
        <w:tblLook w:val="04A0" w:firstRow="1" w:lastRow="0" w:firstColumn="1" w:lastColumn="0" w:noHBand="0" w:noVBand="1"/>
      </w:tblPr>
      <w:tblGrid>
        <w:gridCol w:w="2336"/>
        <w:gridCol w:w="2336"/>
        <w:gridCol w:w="2336"/>
        <w:gridCol w:w="2337"/>
      </w:tblGrid>
      <w:tr w:rsidR="00A52F68" w14:paraId="119D060D" w14:textId="77777777" w:rsidTr="00A52F68">
        <w:tc>
          <w:tcPr>
            <w:tcW w:w="2336" w:type="dxa"/>
          </w:tcPr>
          <w:p w14:paraId="5574F959" w14:textId="1577C537" w:rsidR="00A52F68" w:rsidRDefault="00A52F68" w:rsidP="00A52F68">
            <w:pPr>
              <w:rPr>
                <w:rFonts w:ascii="Times New Roman" w:hAnsi="Times New Roman" w:cs="Times New Roman"/>
                <w:b/>
                <w:bCs/>
                <w:sz w:val="24"/>
                <w:szCs w:val="24"/>
              </w:rPr>
            </w:pPr>
            <w:r>
              <w:rPr>
                <w:rFonts w:ascii="Times New Roman" w:hAnsi="Times New Roman" w:cs="Times New Roman"/>
                <w:b/>
                <w:bCs/>
                <w:sz w:val="24"/>
                <w:szCs w:val="24"/>
              </w:rPr>
              <w:t>1.</w:t>
            </w:r>
          </w:p>
        </w:tc>
        <w:tc>
          <w:tcPr>
            <w:tcW w:w="2336" w:type="dxa"/>
          </w:tcPr>
          <w:p w14:paraId="038E9F7B" w14:textId="52B2F0F0" w:rsidR="00A52F68" w:rsidRDefault="00A52F68" w:rsidP="00A52F68">
            <w:pPr>
              <w:rPr>
                <w:rFonts w:ascii="Times New Roman" w:hAnsi="Times New Roman" w:cs="Times New Roman"/>
                <w:b/>
                <w:bCs/>
                <w:sz w:val="24"/>
                <w:szCs w:val="24"/>
              </w:rPr>
            </w:pPr>
            <w:r>
              <w:rPr>
                <w:rFonts w:ascii="Times New Roman" w:hAnsi="Times New Roman" w:cs="Times New Roman"/>
                <w:b/>
                <w:bCs/>
                <w:sz w:val="24"/>
                <w:szCs w:val="24"/>
              </w:rPr>
              <w:t>2.</w:t>
            </w:r>
          </w:p>
        </w:tc>
        <w:tc>
          <w:tcPr>
            <w:tcW w:w="2336" w:type="dxa"/>
          </w:tcPr>
          <w:p w14:paraId="1188E47D" w14:textId="53F1618D" w:rsidR="00A52F68" w:rsidRDefault="00A52F68" w:rsidP="00A52F68">
            <w:pPr>
              <w:rPr>
                <w:rFonts w:ascii="Times New Roman" w:hAnsi="Times New Roman" w:cs="Times New Roman"/>
                <w:b/>
                <w:bCs/>
                <w:sz w:val="24"/>
                <w:szCs w:val="24"/>
              </w:rPr>
            </w:pPr>
            <w:r>
              <w:rPr>
                <w:rFonts w:ascii="Times New Roman" w:hAnsi="Times New Roman" w:cs="Times New Roman"/>
                <w:b/>
                <w:bCs/>
                <w:sz w:val="24"/>
                <w:szCs w:val="24"/>
              </w:rPr>
              <w:t>3.</w:t>
            </w:r>
          </w:p>
        </w:tc>
        <w:tc>
          <w:tcPr>
            <w:tcW w:w="2337" w:type="dxa"/>
          </w:tcPr>
          <w:p w14:paraId="4BB248BB" w14:textId="07BA1E05" w:rsidR="00A52F68" w:rsidRDefault="00A52F68" w:rsidP="00A52F68">
            <w:pPr>
              <w:rPr>
                <w:rFonts w:ascii="Times New Roman" w:hAnsi="Times New Roman" w:cs="Times New Roman"/>
                <w:b/>
                <w:bCs/>
                <w:sz w:val="24"/>
                <w:szCs w:val="24"/>
              </w:rPr>
            </w:pPr>
            <w:r>
              <w:rPr>
                <w:rFonts w:ascii="Times New Roman" w:hAnsi="Times New Roman" w:cs="Times New Roman"/>
                <w:b/>
                <w:bCs/>
                <w:sz w:val="24"/>
                <w:szCs w:val="24"/>
              </w:rPr>
              <w:t>4.</w:t>
            </w:r>
          </w:p>
        </w:tc>
      </w:tr>
      <w:tr w:rsidR="00A52F68" w14:paraId="0AD58C77" w14:textId="77777777" w:rsidTr="00A52F68">
        <w:tc>
          <w:tcPr>
            <w:tcW w:w="2336" w:type="dxa"/>
          </w:tcPr>
          <w:p w14:paraId="4FFDEB93" w14:textId="2ED59185" w:rsidR="00A52F68" w:rsidRDefault="00A52F68" w:rsidP="00A52F68">
            <w:pPr>
              <w:rPr>
                <w:rFonts w:ascii="Times New Roman" w:hAnsi="Times New Roman" w:cs="Times New Roman"/>
                <w:b/>
                <w:bCs/>
                <w:sz w:val="24"/>
                <w:szCs w:val="24"/>
              </w:rPr>
            </w:pPr>
            <w:r>
              <w:rPr>
                <w:rFonts w:ascii="Times New Roman" w:hAnsi="Times New Roman" w:cs="Times New Roman"/>
                <w:b/>
                <w:bCs/>
                <w:sz w:val="24"/>
                <w:szCs w:val="24"/>
              </w:rPr>
              <w:t>В</w:t>
            </w:r>
          </w:p>
        </w:tc>
        <w:tc>
          <w:tcPr>
            <w:tcW w:w="2336" w:type="dxa"/>
          </w:tcPr>
          <w:p w14:paraId="5B4351D9" w14:textId="523C5A2E" w:rsidR="00A52F68" w:rsidRDefault="00A52F68" w:rsidP="00A52F68">
            <w:pPr>
              <w:rPr>
                <w:rFonts w:ascii="Times New Roman" w:hAnsi="Times New Roman" w:cs="Times New Roman"/>
                <w:b/>
                <w:bCs/>
                <w:sz w:val="24"/>
                <w:szCs w:val="24"/>
              </w:rPr>
            </w:pPr>
            <w:r>
              <w:rPr>
                <w:rFonts w:ascii="Times New Roman" w:hAnsi="Times New Roman" w:cs="Times New Roman"/>
                <w:b/>
                <w:bCs/>
                <w:sz w:val="24"/>
                <w:szCs w:val="24"/>
              </w:rPr>
              <w:t>А</w:t>
            </w:r>
          </w:p>
        </w:tc>
        <w:tc>
          <w:tcPr>
            <w:tcW w:w="2336" w:type="dxa"/>
          </w:tcPr>
          <w:p w14:paraId="40A7DDCE" w14:textId="6E3841BA" w:rsidR="00A52F68" w:rsidRDefault="00A52F68" w:rsidP="00A52F68">
            <w:pPr>
              <w:rPr>
                <w:rFonts w:ascii="Times New Roman" w:hAnsi="Times New Roman" w:cs="Times New Roman"/>
                <w:b/>
                <w:bCs/>
                <w:sz w:val="24"/>
                <w:szCs w:val="24"/>
              </w:rPr>
            </w:pPr>
            <w:r>
              <w:rPr>
                <w:rFonts w:ascii="Times New Roman" w:hAnsi="Times New Roman" w:cs="Times New Roman"/>
                <w:b/>
                <w:bCs/>
                <w:sz w:val="24"/>
                <w:szCs w:val="24"/>
              </w:rPr>
              <w:t>Г</w:t>
            </w:r>
          </w:p>
        </w:tc>
        <w:tc>
          <w:tcPr>
            <w:tcW w:w="2337" w:type="dxa"/>
          </w:tcPr>
          <w:p w14:paraId="02F4F7DD" w14:textId="7F3E5ECC" w:rsidR="00A52F68" w:rsidRDefault="00A52F68" w:rsidP="00A52F68">
            <w:pPr>
              <w:rPr>
                <w:rFonts w:ascii="Times New Roman" w:hAnsi="Times New Roman" w:cs="Times New Roman"/>
                <w:b/>
                <w:bCs/>
                <w:sz w:val="24"/>
                <w:szCs w:val="24"/>
              </w:rPr>
            </w:pPr>
            <w:r>
              <w:rPr>
                <w:rFonts w:ascii="Times New Roman" w:hAnsi="Times New Roman" w:cs="Times New Roman"/>
                <w:b/>
                <w:bCs/>
                <w:sz w:val="24"/>
                <w:szCs w:val="24"/>
              </w:rPr>
              <w:t>Б</w:t>
            </w:r>
          </w:p>
        </w:tc>
      </w:tr>
    </w:tbl>
    <w:p w14:paraId="37857ADF" w14:textId="77777777" w:rsidR="00AA754B" w:rsidRPr="00A52F68" w:rsidRDefault="00AA754B" w:rsidP="00A52F68">
      <w:pPr>
        <w:spacing w:after="0" w:line="240" w:lineRule="auto"/>
        <w:jc w:val="both"/>
        <w:rPr>
          <w:rFonts w:ascii="Times New Roman" w:hAnsi="Times New Roman" w:cs="Times New Roman"/>
          <w:sz w:val="24"/>
          <w:szCs w:val="24"/>
        </w:rPr>
      </w:pPr>
    </w:p>
    <w:p w14:paraId="03434BBD" w14:textId="77777777" w:rsidR="00AA754B" w:rsidRPr="00A52F68" w:rsidRDefault="00AA754B" w:rsidP="00AA754B">
      <w:pPr>
        <w:spacing w:after="0" w:line="240" w:lineRule="auto"/>
        <w:ind w:firstLine="709"/>
        <w:jc w:val="both"/>
        <w:rPr>
          <w:rFonts w:ascii="Times New Roman" w:hAnsi="Times New Roman" w:cs="Times New Roman"/>
          <w:b/>
          <w:sz w:val="24"/>
          <w:szCs w:val="24"/>
        </w:rPr>
      </w:pPr>
    </w:p>
    <w:p w14:paraId="32FD01C7" w14:textId="77777777" w:rsidR="00A52F68" w:rsidRPr="00A52F68" w:rsidRDefault="00A52F68" w:rsidP="00A52F68">
      <w:pPr>
        <w:spacing w:after="0" w:line="240" w:lineRule="auto"/>
        <w:jc w:val="both"/>
        <w:rPr>
          <w:rFonts w:ascii="Times New Roman" w:hAnsi="Times New Roman" w:cs="Times New Roman"/>
          <w:b/>
          <w:sz w:val="24"/>
          <w:szCs w:val="24"/>
        </w:rPr>
      </w:pPr>
      <w:r w:rsidRPr="00A52F68">
        <w:rPr>
          <w:rFonts w:ascii="Times New Roman" w:hAnsi="Times New Roman" w:cs="Times New Roman"/>
          <w:b/>
          <w:sz w:val="24"/>
          <w:szCs w:val="24"/>
        </w:rPr>
        <w:t>2. Укажите правильный ответ:</w:t>
      </w:r>
    </w:p>
    <w:p w14:paraId="2F3A05FD" w14:textId="77777777" w:rsidR="00A52F68" w:rsidRPr="00A52F68" w:rsidRDefault="00A52F68" w:rsidP="00A52F68">
      <w:pPr>
        <w:spacing w:after="0" w:line="240" w:lineRule="auto"/>
        <w:jc w:val="both"/>
        <w:rPr>
          <w:rFonts w:ascii="Times New Roman" w:hAnsi="Times New Roman" w:cs="Times New Roman"/>
          <w:sz w:val="24"/>
          <w:szCs w:val="24"/>
        </w:rPr>
      </w:pPr>
      <w:r w:rsidRPr="00A52F68">
        <w:rPr>
          <w:rFonts w:ascii="Times New Roman" w:hAnsi="Times New Roman" w:cs="Times New Roman"/>
          <w:sz w:val="24"/>
          <w:szCs w:val="24"/>
        </w:rPr>
        <w:t>Закупка начинается с определения поставщика (подрядчика, исполнителя) и завершается:</w:t>
      </w:r>
    </w:p>
    <w:p w14:paraId="60047474" w14:textId="77777777" w:rsidR="00A52F68" w:rsidRPr="00A52F68" w:rsidRDefault="00A52F68" w:rsidP="00A52F68">
      <w:pPr>
        <w:spacing w:after="0" w:line="240" w:lineRule="auto"/>
        <w:jc w:val="both"/>
        <w:rPr>
          <w:rFonts w:ascii="Times New Roman" w:hAnsi="Times New Roman" w:cs="Times New Roman"/>
          <w:sz w:val="24"/>
          <w:szCs w:val="24"/>
        </w:rPr>
      </w:pPr>
      <w:r w:rsidRPr="00A52F68">
        <w:rPr>
          <w:rFonts w:ascii="Times New Roman" w:hAnsi="Times New Roman" w:cs="Times New Roman"/>
          <w:sz w:val="24"/>
          <w:szCs w:val="24"/>
        </w:rPr>
        <w:t>А. Подписанием протокола определения поставщика.</w:t>
      </w:r>
    </w:p>
    <w:p w14:paraId="25F4732A" w14:textId="77777777" w:rsidR="00A52F68" w:rsidRPr="00A52F68" w:rsidRDefault="00A52F68" w:rsidP="00A52F68">
      <w:pPr>
        <w:spacing w:after="0" w:line="240" w:lineRule="auto"/>
        <w:jc w:val="both"/>
        <w:rPr>
          <w:rFonts w:ascii="Times New Roman" w:hAnsi="Times New Roman" w:cs="Times New Roman"/>
          <w:sz w:val="24"/>
          <w:szCs w:val="24"/>
        </w:rPr>
      </w:pPr>
      <w:r w:rsidRPr="00A52F68">
        <w:rPr>
          <w:rFonts w:ascii="Times New Roman" w:hAnsi="Times New Roman" w:cs="Times New Roman"/>
          <w:sz w:val="24"/>
          <w:szCs w:val="24"/>
        </w:rPr>
        <w:t>Б. Заключением контракта.</w:t>
      </w:r>
    </w:p>
    <w:p w14:paraId="2DF2D0C0" w14:textId="77777777" w:rsidR="00A52F68" w:rsidRPr="00A52F68" w:rsidRDefault="00A52F68" w:rsidP="00A52F68">
      <w:pPr>
        <w:spacing w:after="0" w:line="240" w:lineRule="auto"/>
        <w:jc w:val="both"/>
        <w:rPr>
          <w:rFonts w:ascii="Times New Roman" w:hAnsi="Times New Roman" w:cs="Times New Roman"/>
          <w:sz w:val="24"/>
          <w:szCs w:val="24"/>
        </w:rPr>
      </w:pPr>
      <w:r w:rsidRPr="00A52F68">
        <w:rPr>
          <w:rFonts w:ascii="Times New Roman" w:hAnsi="Times New Roman" w:cs="Times New Roman"/>
          <w:sz w:val="24"/>
          <w:szCs w:val="24"/>
        </w:rPr>
        <w:t>В. Внесение данных в реестр контрактов.</w:t>
      </w:r>
    </w:p>
    <w:p w14:paraId="573F1BF5" w14:textId="77777777" w:rsidR="00A52F68" w:rsidRPr="00A52F68" w:rsidRDefault="00A52F68" w:rsidP="00A52F68">
      <w:pPr>
        <w:spacing w:after="0" w:line="240" w:lineRule="auto"/>
        <w:jc w:val="both"/>
        <w:rPr>
          <w:rFonts w:ascii="Times New Roman" w:hAnsi="Times New Roman" w:cs="Times New Roman"/>
          <w:sz w:val="24"/>
          <w:szCs w:val="24"/>
        </w:rPr>
      </w:pPr>
      <w:r w:rsidRPr="00A52F68">
        <w:rPr>
          <w:rFonts w:ascii="Times New Roman" w:hAnsi="Times New Roman" w:cs="Times New Roman"/>
          <w:sz w:val="24"/>
          <w:szCs w:val="24"/>
        </w:rPr>
        <w:t>Г. Исполнением обязательств сторонами контракта.</w:t>
      </w:r>
    </w:p>
    <w:p w14:paraId="669824F1" w14:textId="77777777" w:rsidR="00A52F68" w:rsidRDefault="00A52F68" w:rsidP="00A52F68">
      <w:pPr>
        <w:spacing w:after="0" w:line="240" w:lineRule="auto"/>
        <w:rPr>
          <w:rFonts w:ascii="Times New Roman" w:hAnsi="Times New Roman" w:cs="Times New Roman"/>
          <w:b/>
          <w:bCs/>
          <w:sz w:val="24"/>
          <w:szCs w:val="24"/>
        </w:rPr>
      </w:pPr>
    </w:p>
    <w:p w14:paraId="43863060" w14:textId="0DFAB901" w:rsidR="00A52F68" w:rsidRPr="00A52F68" w:rsidRDefault="00A52F68" w:rsidP="00A52F68">
      <w:pPr>
        <w:spacing w:after="0" w:line="240" w:lineRule="auto"/>
        <w:rPr>
          <w:rFonts w:ascii="Times New Roman" w:hAnsi="Times New Roman" w:cs="Times New Roman"/>
          <w:b/>
          <w:bCs/>
          <w:sz w:val="24"/>
          <w:szCs w:val="24"/>
        </w:rPr>
      </w:pPr>
      <w:r w:rsidRPr="00A52F68">
        <w:rPr>
          <w:rFonts w:ascii="Times New Roman" w:hAnsi="Times New Roman" w:cs="Times New Roman"/>
          <w:b/>
          <w:bCs/>
          <w:sz w:val="24"/>
          <w:szCs w:val="24"/>
        </w:rPr>
        <w:t>Ответ: Г.</w:t>
      </w:r>
    </w:p>
    <w:p w14:paraId="7EB9F46D" w14:textId="77777777" w:rsidR="00A52F68" w:rsidRDefault="00A52F68" w:rsidP="00A52F68">
      <w:pPr>
        <w:spacing w:after="0" w:line="240" w:lineRule="auto"/>
        <w:jc w:val="both"/>
        <w:rPr>
          <w:rFonts w:ascii="Times New Roman" w:hAnsi="Times New Roman" w:cs="Times New Roman"/>
          <w:b/>
          <w:sz w:val="24"/>
          <w:szCs w:val="24"/>
        </w:rPr>
      </w:pPr>
    </w:p>
    <w:p w14:paraId="7D1BA060" w14:textId="77C6F412" w:rsidR="00A52F68" w:rsidRPr="00A52F68" w:rsidRDefault="00A52F68" w:rsidP="00A52F6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Pr="00A52F68">
        <w:rPr>
          <w:rFonts w:ascii="Times New Roman" w:hAnsi="Times New Roman" w:cs="Times New Roman"/>
          <w:b/>
          <w:sz w:val="24"/>
          <w:szCs w:val="24"/>
        </w:rPr>
        <w:t>. Укажите правильный ответ:</w:t>
      </w:r>
    </w:p>
    <w:p w14:paraId="27E471FF" w14:textId="77777777" w:rsidR="00A52F68" w:rsidRPr="00A52F68" w:rsidRDefault="00A52F68" w:rsidP="00A52F68">
      <w:pPr>
        <w:spacing w:after="0" w:line="240" w:lineRule="auto"/>
        <w:jc w:val="both"/>
        <w:rPr>
          <w:rFonts w:ascii="Times New Roman" w:hAnsi="Times New Roman" w:cs="Times New Roman"/>
          <w:sz w:val="24"/>
          <w:szCs w:val="24"/>
        </w:rPr>
      </w:pPr>
      <w:r w:rsidRPr="00A52F68">
        <w:rPr>
          <w:rFonts w:ascii="Times New Roman" w:hAnsi="Times New Roman" w:cs="Times New Roman"/>
          <w:sz w:val="24"/>
          <w:szCs w:val="24"/>
        </w:rPr>
        <w:t>Планирование закупок осуществляется посредством формирования, утверждения и ведения:</w:t>
      </w:r>
    </w:p>
    <w:p w14:paraId="01F60581" w14:textId="77777777" w:rsidR="00A52F68" w:rsidRPr="00A52F68" w:rsidRDefault="00A52F68" w:rsidP="00A52F68">
      <w:pPr>
        <w:spacing w:after="0" w:line="240" w:lineRule="auto"/>
        <w:jc w:val="both"/>
        <w:rPr>
          <w:rFonts w:ascii="Times New Roman" w:hAnsi="Times New Roman" w:cs="Times New Roman"/>
          <w:sz w:val="24"/>
          <w:szCs w:val="24"/>
        </w:rPr>
      </w:pPr>
      <w:r w:rsidRPr="00A52F68">
        <w:rPr>
          <w:rFonts w:ascii="Times New Roman" w:hAnsi="Times New Roman" w:cs="Times New Roman"/>
          <w:sz w:val="24"/>
          <w:szCs w:val="24"/>
        </w:rPr>
        <w:t>А. Программ.</w:t>
      </w:r>
    </w:p>
    <w:p w14:paraId="563DCC60" w14:textId="77777777" w:rsidR="00A52F68" w:rsidRPr="00A52F68" w:rsidRDefault="00A52F68" w:rsidP="00A52F68">
      <w:pPr>
        <w:spacing w:after="0" w:line="240" w:lineRule="auto"/>
        <w:jc w:val="both"/>
        <w:rPr>
          <w:rFonts w:ascii="Times New Roman" w:hAnsi="Times New Roman" w:cs="Times New Roman"/>
          <w:sz w:val="24"/>
          <w:szCs w:val="24"/>
        </w:rPr>
      </w:pPr>
      <w:r w:rsidRPr="00A52F68">
        <w:rPr>
          <w:rFonts w:ascii="Times New Roman" w:hAnsi="Times New Roman" w:cs="Times New Roman"/>
          <w:sz w:val="24"/>
          <w:szCs w:val="24"/>
        </w:rPr>
        <w:t>Б. Графиков.</w:t>
      </w:r>
    </w:p>
    <w:p w14:paraId="1BD666A8" w14:textId="77777777" w:rsidR="00A52F68" w:rsidRPr="00A52F68" w:rsidRDefault="00A52F68" w:rsidP="00A52F68">
      <w:pPr>
        <w:spacing w:after="0" w:line="240" w:lineRule="auto"/>
        <w:jc w:val="both"/>
        <w:rPr>
          <w:rFonts w:ascii="Times New Roman" w:hAnsi="Times New Roman" w:cs="Times New Roman"/>
          <w:sz w:val="24"/>
          <w:szCs w:val="24"/>
        </w:rPr>
      </w:pPr>
      <w:r w:rsidRPr="00A52F68">
        <w:rPr>
          <w:rFonts w:ascii="Times New Roman" w:hAnsi="Times New Roman" w:cs="Times New Roman"/>
          <w:sz w:val="24"/>
          <w:szCs w:val="24"/>
        </w:rPr>
        <w:t>В. Проектов.</w:t>
      </w:r>
    </w:p>
    <w:p w14:paraId="0B2CF51B" w14:textId="77777777" w:rsidR="00A52F68" w:rsidRPr="00A52F68" w:rsidRDefault="00A52F68" w:rsidP="00A52F68">
      <w:pPr>
        <w:spacing w:after="0" w:line="240" w:lineRule="auto"/>
        <w:jc w:val="both"/>
        <w:rPr>
          <w:rFonts w:ascii="Times New Roman" w:hAnsi="Times New Roman" w:cs="Times New Roman"/>
          <w:sz w:val="24"/>
          <w:szCs w:val="24"/>
        </w:rPr>
      </w:pPr>
      <w:r w:rsidRPr="00A52F68">
        <w:rPr>
          <w:rFonts w:ascii="Times New Roman" w:hAnsi="Times New Roman" w:cs="Times New Roman"/>
          <w:sz w:val="24"/>
          <w:szCs w:val="24"/>
        </w:rPr>
        <w:t>Г. План-графиков.</w:t>
      </w:r>
    </w:p>
    <w:p w14:paraId="2156D1DB" w14:textId="77777777" w:rsidR="00A52F68" w:rsidRDefault="00A52F68" w:rsidP="00A52F68">
      <w:pPr>
        <w:spacing w:after="0" w:line="240" w:lineRule="auto"/>
        <w:rPr>
          <w:rFonts w:ascii="Times New Roman" w:hAnsi="Times New Roman" w:cs="Times New Roman"/>
          <w:sz w:val="24"/>
          <w:szCs w:val="24"/>
        </w:rPr>
      </w:pPr>
    </w:p>
    <w:p w14:paraId="56C3B784" w14:textId="422BB1F5" w:rsidR="00A52F68" w:rsidRPr="00A52F68" w:rsidRDefault="00A52F68" w:rsidP="00A52F68">
      <w:pPr>
        <w:spacing w:after="0" w:line="240" w:lineRule="auto"/>
        <w:rPr>
          <w:rFonts w:ascii="Times New Roman" w:hAnsi="Times New Roman" w:cs="Times New Roman"/>
          <w:b/>
          <w:bCs/>
          <w:sz w:val="24"/>
          <w:szCs w:val="24"/>
        </w:rPr>
      </w:pPr>
      <w:r w:rsidRPr="00A52F68">
        <w:rPr>
          <w:rFonts w:ascii="Times New Roman" w:hAnsi="Times New Roman" w:cs="Times New Roman"/>
          <w:b/>
          <w:bCs/>
          <w:sz w:val="24"/>
          <w:szCs w:val="24"/>
        </w:rPr>
        <w:t>Ответ: Г.</w:t>
      </w:r>
    </w:p>
    <w:p w14:paraId="29C5BBC9" w14:textId="77777777" w:rsidR="00A52F68" w:rsidRDefault="00A52F68" w:rsidP="00A52F68">
      <w:pPr>
        <w:spacing w:after="0" w:line="240" w:lineRule="auto"/>
        <w:jc w:val="both"/>
        <w:rPr>
          <w:rFonts w:ascii="Times New Roman" w:hAnsi="Times New Roman" w:cs="Times New Roman"/>
          <w:b/>
          <w:bCs/>
          <w:sz w:val="24"/>
          <w:szCs w:val="24"/>
          <w:shd w:val="clear" w:color="auto" w:fill="FFFF00"/>
        </w:rPr>
      </w:pPr>
    </w:p>
    <w:p w14:paraId="61E14EC1" w14:textId="3D71AB0B" w:rsidR="00A52F68" w:rsidRPr="00A52F68" w:rsidRDefault="00A52F68" w:rsidP="00A52F6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w:t>
      </w:r>
      <w:r w:rsidRPr="00A52F68">
        <w:rPr>
          <w:rFonts w:ascii="Times New Roman" w:hAnsi="Times New Roman" w:cs="Times New Roman"/>
          <w:b/>
          <w:sz w:val="24"/>
          <w:szCs w:val="24"/>
        </w:rPr>
        <w:t>. Установите соответствие:</w:t>
      </w:r>
    </w:p>
    <w:p w14:paraId="1B972911" w14:textId="77777777" w:rsidR="00A52F68" w:rsidRPr="00A52F68" w:rsidRDefault="00A52F68" w:rsidP="00A52F68">
      <w:pPr>
        <w:spacing w:after="0" w:line="240" w:lineRule="auto"/>
        <w:jc w:val="both"/>
        <w:rPr>
          <w:rFonts w:ascii="Times New Roman" w:hAnsi="Times New Roman" w:cs="Times New Roman"/>
          <w:sz w:val="24"/>
          <w:szCs w:val="24"/>
        </w:rPr>
      </w:pPr>
      <w:r w:rsidRPr="00A52F68">
        <w:rPr>
          <w:rFonts w:ascii="Times New Roman" w:hAnsi="Times New Roman" w:cs="Times New Roman"/>
          <w:sz w:val="24"/>
          <w:szCs w:val="24"/>
        </w:rPr>
        <w:t>Соотношение субъекта и его полномочий в сфере закупок:</w:t>
      </w:r>
    </w:p>
    <w:tbl>
      <w:tblPr>
        <w:tblStyle w:val="a5"/>
        <w:tblW w:w="9634" w:type="dxa"/>
        <w:tblLayout w:type="fixed"/>
        <w:tblLook w:val="04A0" w:firstRow="1" w:lastRow="0" w:firstColumn="1" w:lastColumn="0" w:noHBand="0" w:noVBand="1"/>
      </w:tblPr>
      <w:tblGrid>
        <w:gridCol w:w="7083"/>
        <w:gridCol w:w="2551"/>
      </w:tblGrid>
      <w:tr w:rsidR="00A52F68" w:rsidRPr="00A52F68" w14:paraId="53648679" w14:textId="77777777" w:rsidTr="00A52F68">
        <w:tc>
          <w:tcPr>
            <w:tcW w:w="7083" w:type="dxa"/>
          </w:tcPr>
          <w:p w14:paraId="104B0652" w14:textId="0F1FDA9B" w:rsidR="00A52F68" w:rsidRPr="00A52F68" w:rsidRDefault="00A52F68" w:rsidP="00D00E47">
            <w:pPr>
              <w:jc w:val="both"/>
              <w:rPr>
                <w:rFonts w:ascii="Times New Roman" w:hAnsi="Times New Roman" w:cs="Times New Roman"/>
                <w:sz w:val="24"/>
                <w:szCs w:val="24"/>
              </w:rPr>
            </w:pPr>
            <w:r w:rsidRPr="00A52F68">
              <w:rPr>
                <w:rFonts w:ascii="Times New Roman" w:hAnsi="Times New Roman" w:cs="Times New Roman"/>
                <w:sz w:val="24"/>
                <w:szCs w:val="24"/>
              </w:rPr>
              <w:t xml:space="preserve"> </w:t>
            </w:r>
            <w:r w:rsidRPr="00A52F68">
              <w:rPr>
                <w:rFonts w:ascii="Times New Roman" w:eastAsia="Calibri" w:hAnsi="Times New Roman" w:cs="Times New Roman"/>
                <w:sz w:val="24"/>
                <w:szCs w:val="24"/>
              </w:rPr>
              <w:t>А. Направление заказчику заявок по окончании срока их подачи, размещение в единой информационной системе и на электронной площадке  протокола подведения итогов определения поставщика, присвоение каждой заявке на участие в аукционе порядкового номера в порядке возрастания цены контракта.</w:t>
            </w:r>
          </w:p>
        </w:tc>
        <w:tc>
          <w:tcPr>
            <w:tcW w:w="2551" w:type="dxa"/>
          </w:tcPr>
          <w:p w14:paraId="293E3ADA" w14:textId="77777777" w:rsidR="00A52F68" w:rsidRPr="00A52F68" w:rsidRDefault="00A52F68" w:rsidP="00D00E47">
            <w:pPr>
              <w:jc w:val="both"/>
              <w:rPr>
                <w:rFonts w:ascii="Times New Roman" w:hAnsi="Times New Roman" w:cs="Times New Roman"/>
                <w:sz w:val="24"/>
                <w:szCs w:val="24"/>
              </w:rPr>
            </w:pPr>
            <w:r w:rsidRPr="00A52F68">
              <w:rPr>
                <w:rFonts w:ascii="Times New Roman" w:eastAsia="Calibri" w:hAnsi="Times New Roman" w:cs="Times New Roman"/>
                <w:sz w:val="24"/>
                <w:szCs w:val="24"/>
              </w:rPr>
              <w:t>1.Заказчик</w:t>
            </w:r>
          </w:p>
        </w:tc>
      </w:tr>
      <w:tr w:rsidR="00A52F68" w:rsidRPr="00A52F68" w14:paraId="1CACF9F8" w14:textId="77777777" w:rsidTr="00A52F68">
        <w:tc>
          <w:tcPr>
            <w:tcW w:w="7083" w:type="dxa"/>
          </w:tcPr>
          <w:p w14:paraId="5287C286" w14:textId="77777777" w:rsidR="00A52F68" w:rsidRPr="00A52F68" w:rsidRDefault="00A52F68" w:rsidP="00D00E47">
            <w:pPr>
              <w:jc w:val="both"/>
              <w:rPr>
                <w:rFonts w:ascii="Times New Roman" w:hAnsi="Times New Roman" w:cs="Times New Roman"/>
                <w:sz w:val="24"/>
                <w:szCs w:val="24"/>
              </w:rPr>
            </w:pPr>
            <w:r w:rsidRPr="00A52F68">
              <w:rPr>
                <w:rFonts w:ascii="Times New Roman" w:eastAsia="Calibri" w:hAnsi="Times New Roman" w:cs="Times New Roman"/>
                <w:sz w:val="24"/>
                <w:szCs w:val="24"/>
              </w:rPr>
              <w:t>Б. Утверждение план-графика, утверждение  документации о закупке, формирование  протокола подведения итогов определения поставщика, подписание контракта, обеспечение приемки.</w:t>
            </w:r>
          </w:p>
        </w:tc>
        <w:tc>
          <w:tcPr>
            <w:tcW w:w="2551" w:type="dxa"/>
          </w:tcPr>
          <w:p w14:paraId="3D3E5E1B" w14:textId="77777777" w:rsidR="00A52F68" w:rsidRPr="00A52F68" w:rsidRDefault="00A52F68" w:rsidP="00D00E47">
            <w:pPr>
              <w:jc w:val="both"/>
              <w:rPr>
                <w:rFonts w:ascii="Times New Roman" w:hAnsi="Times New Roman" w:cs="Times New Roman"/>
                <w:sz w:val="24"/>
                <w:szCs w:val="24"/>
              </w:rPr>
            </w:pPr>
            <w:r w:rsidRPr="00A52F68">
              <w:rPr>
                <w:rFonts w:ascii="Times New Roman" w:eastAsia="Calibri" w:hAnsi="Times New Roman" w:cs="Times New Roman"/>
                <w:sz w:val="24"/>
                <w:szCs w:val="24"/>
              </w:rPr>
              <w:t>2.Контрактная служба</w:t>
            </w:r>
          </w:p>
        </w:tc>
      </w:tr>
      <w:tr w:rsidR="00A52F68" w:rsidRPr="00A52F68" w14:paraId="6E2035FD" w14:textId="77777777" w:rsidTr="00A52F68">
        <w:tc>
          <w:tcPr>
            <w:tcW w:w="7083" w:type="dxa"/>
          </w:tcPr>
          <w:p w14:paraId="32FE4F80" w14:textId="77777777" w:rsidR="00A52F68" w:rsidRPr="00A52F68" w:rsidRDefault="00A52F68" w:rsidP="00D00E47">
            <w:pPr>
              <w:jc w:val="both"/>
              <w:rPr>
                <w:rFonts w:ascii="Times New Roman" w:hAnsi="Times New Roman" w:cs="Times New Roman"/>
                <w:sz w:val="24"/>
                <w:szCs w:val="24"/>
              </w:rPr>
            </w:pPr>
            <w:r w:rsidRPr="00A52F68">
              <w:rPr>
                <w:rFonts w:ascii="Times New Roman" w:eastAsia="Calibri" w:hAnsi="Times New Roman" w:cs="Times New Roman"/>
                <w:sz w:val="24"/>
                <w:szCs w:val="24"/>
              </w:rPr>
              <w:t>В. Разработка план-графика, подготовка извещений об осуществлении закупок и документации о закупках, проектов контрактов, обеспечение осуществления закупок.</w:t>
            </w:r>
          </w:p>
        </w:tc>
        <w:tc>
          <w:tcPr>
            <w:tcW w:w="2551" w:type="dxa"/>
          </w:tcPr>
          <w:p w14:paraId="613CA203" w14:textId="77777777" w:rsidR="00A52F68" w:rsidRPr="00A52F68" w:rsidRDefault="00A52F68" w:rsidP="00D00E47">
            <w:pPr>
              <w:jc w:val="both"/>
              <w:rPr>
                <w:rFonts w:ascii="Times New Roman" w:hAnsi="Times New Roman" w:cs="Times New Roman"/>
                <w:sz w:val="24"/>
                <w:szCs w:val="24"/>
              </w:rPr>
            </w:pPr>
            <w:r w:rsidRPr="00A52F68">
              <w:rPr>
                <w:rFonts w:ascii="Times New Roman" w:eastAsia="Calibri" w:hAnsi="Times New Roman" w:cs="Times New Roman"/>
                <w:sz w:val="24"/>
                <w:szCs w:val="24"/>
              </w:rPr>
              <w:t>3.Комиссия по осуществлению закупок</w:t>
            </w:r>
          </w:p>
        </w:tc>
      </w:tr>
      <w:tr w:rsidR="00A52F68" w:rsidRPr="00A52F68" w14:paraId="704FC6DF" w14:textId="77777777" w:rsidTr="00A52F68">
        <w:tc>
          <w:tcPr>
            <w:tcW w:w="7083" w:type="dxa"/>
          </w:tcPr>
          <w:p w14:paraId="64C41023" w14:textId="77777777" w:rsidR="00A52F68" w:rsidRPr="00A52F68" w:rsidRDefault="00A52F68" w:rsidP="00D00E47">
            <w:pPr>
              <w:jc w:val="both"/>
              <w:rPr>
                <w:rFonts w:ascii="Times New Roman" w:hAnsi="Times New Roman" w:cs="Times New Roman"/>
                <w:sz w:val="24"/>
                <w:szCs w:val="24"/>
              </w:rPr>
            </w:pPr>
            <w:r w:rsidRPr="00A52F68">
              <w:rPr>
                <w:rFonts w:ascii="Times New Roman" w:eastAsia="Calibri" w:hAnsi="Times New Roman" w:cs="Times New Roman"/>
                <w:sz w:val="24"/>
                <w:szCs w:val="24"/>
              </w:rPr>
              <w:t>Г. Рассмотрение заявок на участие в закупке информацию и документов, направленных оператором электронной площадки, оценка заявок, подписание протокола подведения итогов определения поставщика</w:t>
            </w:r>
          </w:p>
        </w:tc>
        <w:tc>
          <w:tcPr>
            <w:tcW w:w="2551" w:type="dxa"/>
          </w:tcPr>
          <w:p w14:paraId="50ABF7D7" w14:textId="77777777" w:rsidR="00A52F68" w:rsidRPr="00A52F68" w:rsidRDefault="00A52F68" w:rsidP="00D00E47">
            <w:pPr>
              <w:jc w:val="both"/>
              <w:rPr>
                <w:rFonts w:ascii="Times New Roman" w:hAnsi="Times New Roman" w:cs="Times New Roman"/>
                <w:sz w:val="24"/>
                <w:szCs w:val="24"/>
              </w:rPr>
            </w:pPr>
            <w:r w:rsidRPr="00A52F68">
              <w:rPr>
                <w:rFonts w:ascii="Times New Roman" w:eastAsia="Calibri" w:hAnsi="Times New Roman" w:cs="Times New Roman"/>
                <w:sz w:val="24"/>
                <w:szCs w:val="24"/>
              </w:rPr>
              <w:t>4.Оператор электронной площадки</w:t>
            </w:r>
          </w:p>
        </w:tc>
      </w:tr>
    </w:tbl>
    <w:p w14:paraId="1F98462E" w14:textId="77777777" w:rsidR="002E0906" w:rsidRDefault="002E0906" w:rsidP="00A52F68">
      <w:pPr>
        <w:spacing w:after="0" w:line="240" w:lineRule="auto"/>
        <w:ind w:firstLine="540"/>
        <w:jc w:val="both"/>
        <w:rPr>
          <w:rFonts w:ascii="Times New Roman" w:hAnsi="Times New Roman" w:cs="Times New Roman"/>
          <w:b/>
          <w:bCs/>
          <w:sz w:val="24"/>
          <w:szCs w:val="24"/>
        </w:rPr>
      </w:pPr>
    </w:p>
    <w:p w14:paraId="3F8D5C10" w14:textId="6CBCBC7F" w:rsidR="00A52F68" w:rsidRPr="00A52F68" w:rsidRDefault="00A52F68" w:rsidP="002E0906">
      <w:pPr>
        <w:spacing w:after="0" w:line="240" w:lineRule="auto"/>
        <w:jc w:val="both"/>
        <w:rPr>
          <w:rFonts w:ascii="Times New Roman" w:hAnsi="Times New Roman" w:cs="Times New Roman"/>
          <w:b/>
          <w:bCs/>
          <w:sz w:val="24"/>
          <w:szCs w:val="24"/>
        </w:rPr>
      </w:pPr>
      <w:r w:rsidRPr="00A52F68">
        <w:rPr>
          <w:rFonts w:ascii="Times New Roman" w:hAnsi="Times New Roman" w:cs="Times New Roman"/>
          <w:b/>
          <w:bCs/>
          <w:sz w:val="24"/>
          <w:szCs w:val="24"/>
        </w:rPr>
        <w:t xml:space="preserve">Ответ: </w:t>
      </w:r>
    </w:p>
    <w:tbl>
      <w:tblPr>
        <w:tblStyle w:val="a5"/>
        <w:tblW w:w="0" w:type="auto"/>
        <w:tblLook w:val="04A0" w:firstRow="1" w:lastRow="0" w:firstColumn="1" w:lastColumn="0" w:noHBand="0" w:noVBand="1"/>
      </w:tblPr>
      <w:tblGrid>
        <w:gridCol w:w="2336"/>
        <w:gridCol w:w="2336"/>
        <w:gridCol w:w="2336"/>
        <w:gridCol w:w="2337"/>
      </w:tblGrid>
      <w:tr w:rsidR="00A52F68" w:rsidRPr="00A52F68" w14:paraId="6F5750CD" w14:textId="77777777" w:rsidTr="00A52F68">
        <w:tc>
          <w:tcPr>
            <w:tcW w:w="2336" w:type="dxa"/>
          </w:tcPr>
          <w:p w14:paraId="7CE0E912" w14:textId="43936803" w:rsidR="00A52F68" w:rsidRPr="00A52F68" w:rsidRDefault="00A52F68" w:rsidP="00A52F68">
            <w:pPr>
              <w:jc w:val="both"/>
              <w:rPr>
                <w:rFonts w:ascii="Times New Roman" w:hAnsi="Times New Roman" w:cs="Times New Roman"/>
                <w:b/>
                <w:bCs/>
                <w:sz w:val="24"/>
                <w:szCs w:val="24"/>
              </w:rPr>
            </w:pPr>
            <w:r w:rsidRPr="00A52F68">
              <w:rPr>
                <w:rFonts w:ascii="Times New Roman" w:hAnsi="Times New Roman" w:cs="Times New Roman"/>
                <w:b/>
                <w:bCs/>
                <w:sz w:val="24"/>
                <w:szCs w:val="24"/>
              </w:rPr>
              <w:t>А.</w:t>
            </w:r>
          </w:p>
        </w:tc>
        <w:tc>
          <w:tcPr>
            <w:tcW w:w="2336" w:type="dxa"/>
          </w:tcPr>
          <w:p w14:paraId="5B5A4FDF" w14:textId="33F4BB1C" w:rsidR="00A52F68" w:rsidRPr="00A52F68" w:rsidRDefault="00A52F68" w:rsidP="00A52F68">
            <w:pPr>
              <w:jc w:val="both"/>
              <w:rPr>
                <w:rFonts w:ascii="Times New Roman" w:hAnsi="Times New Roman" w:cs="Times New Roman"/>
                <w:b/>
                <w:bCs/>
                <w:sz w:val="24"/>
                <w:szCs w:val="24"/>
              </w:rPr>
            </w:pPr>
            <w:r w:rsidRPr="00A52F68">
              <w:rPr>
                <w:rFonts w:ascii="Times New Roman" w:hAnsi="Times New Roman" w:cs="Times New Roman"/>
                <w:b/>
                <w:bCs/>
                <w:sz w:val="24"/>
                <w:szCs w:val="24"/>
              </w:rPr>
              <w:t>Б.</w:t>
            </w:r>
          </w:p>
        </w:tc>
        <w:tc>
          <w:tcPr>
            <w:tcW w:w="2336" w:type="dxa"/>
          </w:tcPr>
          <w:p w14:paraId="32B7136D" w14:textId="4C5D7302" w:rsidR="00A52F68" w:rsidRPr="00A52F68" w:rsidRDefault="00A52F68" w:rsidP="00A52F68">
            <w:pPr>
              <w:jc w:val="both"/>
              <w:rPr>
                <w:rFonts w:ascii="Times New Roman" w:hAnsi="Times New Roman" w:cs="Times New Roman"/>
                <w:b/>
                <w:bCs/>
                <w:sz w:val="24"/>
                <w:szCs w:val="24"/>
              </w:rPr>
            </w:pPr>
            <w:r w:rsidRPr="00A52F68">
              <w:rPr>
                <w:rFonts w:ascii="Times New Roman" w:hAnsi="Times New Roman" w:cs="Times New Roman"/>
                <w:b/>
                <w:bCs/>
                <w:sz w:val="24"/>
                <w:szCs w:val="24"/>
              </w:rPr>
              <w:t>В.</w:t>
            </w:r>
          </w:p>
        </w:tc>
        <w:tc>
          <w:tcPr>
            <w:tcW w:w="2337" w:type="dxa"/>
          </w:tcPr>
          <w:p w14:paraId="34710847" w14:textId="26181FB7" w:rsidR="00A52F68" w:rsidRPr="00A52F68" w:rsidRDefault="00A52F68" w:rsidP="00A52F68">
            <w:pPr>
              <w:jc w:val="both"/>
              <w:rPr>
                <w:rFonts w:ascii="Times New Roman" w:hAnsi="Times New Roman" w:cs="Times New Roman"/>
                <w:b/>
                <w:bCs/>
                <w:sz w:val="24"/>
                <w:szCs w:val="24"/>
              </w:rPr>
            </w:pPr>
            <w:r w:rsidRPr="00A52F68">
              <w:rPr>
                <w:rFonts w:ascii="Times New Roman" w:hAnsi="Times New Roman" w:cs="Times New Roman"/>
                <w:b/>
                <w:bCs/>
                <w:sz w:val="24"/>
                <w:szCs w:val="24"/>
              </w:rPr>
              <w:t>Г.</w:t>
            </w:r>
          </w:p>
        </w:tc>
      </w:tr>
      <w:tr w:rsidR="00A52F68" w:rsidRPr="00A52F68" w14:paraId="36F75BFE" w14:textId="77777777" w:rsidTr="00A52F68">
        <w:tc>
          <w:tcPr>
            <w:tcW w:w="2336" w:type="dxa"/>
          </w:tcPr>
          <w:p w14:paraId="03C3AD7B" w14:textId="090A038D" w:rsidR="00A52F68" w:rsidRPr="00A52F68" w:rsidRDefault="00A52F68" w:rsidP="00A52F68">
            <w:pPr>
              <w:jc w:val="both"/>
              <w:rPr>
                <w:rFonts w:ascii="Times New Roman" w:hAnsi="Times New Roman" w:cs="Times New Roman"/>
                <w:b/>
                <w:bCs/>
                <w:sz w:val="24"/>
                <w:szCs w:val="24"/>
              </w:rPr>
            </w:pPr>
            <w:r w:rsidRPr="00A52F68">
              <w:rPr>
                <w:rFonts w:ascii="Times New Roman" w:hAnsi="Times New Roman" w:cs="Times New Roman"/>
                <w:b/>
                <w:bCs/>
                <w:sz w:val="24"/>
                <w:szCs w:val="24"/>
              </w:rPr>
              <w:t>4</w:t>
            </w:r>
          </w:p>
        </w:tc>
        <w:tc>
          <w:tcPr>
            <w:tcW w:w="2336" w:type="dxa"/>
          </w:tcPr>
          <w:p w14:paraId="04E2F578" w14:textId="4EBAE535" w:rsidR="00A52F68" w:rsidRPr="00A52F68" w:rsidRDefault="00A52F68" w:rsidP="00A52F68">
            <w:pPr>
              <w:jc w:val="both"/>
              <w:rPr>
                <w:rFonts w:ascii="Times New Roman" w:hAnsi="Times New Roman" w:cs="Times New Roman"/>
                <w:b/>
                <w:bCs/>
                <w:sz w:val="24"/>
                <w:szCs w:val="24"/>
              </w:rPr>
            </w:pPr>
            <w:r w:rsidRPr="00A52F68">
              <w:rPr>
                <w:rFonts w:ascii="Times New Roman" w:hAnsi="Times New Roman" w:cs="Times New Roman"/>
                <w:b/>
                <w:bCs/>
                <w:sz w:val="24"/>
                <w:szCs w:val="24"/>
              </w:rPr>
              <w:t>1</w:t>
            </w:r>
          </w:p>
        </w:tc>
        <w:tc>
          <w:tcPr>
            <w:tcW w:w="2336" w:type="dxa"/>
          </w:tcPr>
          <w:p w14:paraId="11EFAF66" w14:textId="05C09210" w:rsidR="00A52F68" w:rsidRPr="00A52F68" w:rsidRDefault="00A52F68" w:rsidP="00A52F68">
            <w:pPr>
              <w:jc w:val="both"/>
              <w:rPr>
                <w:rFonts w:ascii="Times New Roman" w:hAnsi="Times New Roman" w:cs="Times New Roman"/>
                <w:b/>
                <w:bCs/>
                <w:sz w:val="24"/>
                <w:szCs w:val="24"/>
              </w:rPr>
            </w:pPr>
            <w:r w:rsidRPr="00A52F68">
              <w:rPr>
                <w:rFonts w:ascii="Times New Roman" w:hAnsi="Times New Roman" w:cs="Times New Roman"/>
                <w:b/>
                <w:bCs/>
                <w:sz w:val="24"/>
                <w:szCs w:val="24"/>
              </w:rPr>
              <w:t>2</w:t>
            </w:r>
          </w:p>
        </w:tc>
        <w:tc>
          <w:tcPr>
            <w:tcW w:w="2337" w:type="dxa"/>
          </w:tcPr>
          <w:p w14:paraId="33289560" w14:textId="06857EE9" w:rsidR="00A52F68" w:rsidRPr="00A52F68" w:rsidRDefault="00A52F68" w:rsidP="00A52F68">
            <w:pPr>
              <w:jc w:val="both"/>
              <w:rPr>
                <w:rFonts w:ascii="Times New Roman" w:hAnsi="Times New Roman" w:cs="Times New Roman"/>
                <w:b/>
                <w:bCs/>
                <w:sz w:val="24"/>
                <w:szCs w:val="24"/>
              </w:rPr>
            </w:pPr>
            <w:r w:rsidRPr="00A52F68">
              <w:rPr>
                <w:rFonts w:ascii="Times New Roman" w:hAnsi="Times New Roman" w:cs="Times New Roman"/>
                <w:b/>
                <w:bCs/>
                <w:sz w:val="24"/>
                <w:szCs w:val="24"/>
              </w:rPr>
              <w:t>3</w:t>
            </w:r>
          </w:p>
        </w:tc>
      </w:tr>
    </w:tbl>
    <w:p w14:paraId="7E5424FB" w14:textId="77777777" w:rsidR="00A52F68" w:rsidRPr="00A52F68" w:rsidRDefault="00A52F68" w:rsidP="00A52F68">
      <w:pPr>
        <w:spacing w:before="220" w:after="0" w:line="240" w:lineRule="auto"/>
        <w:jc w:val="both"/>
        <w:rPr>
          <w:rFonts w:ascii="Times New Roman" w:hAnsi="Times New Roman" w:cs="Times New Roman"/>
          <w:b/>
          <w:bCs/>
          <w:sz w:val="24"/>
          <w:szCs w:val="24"/>
          <w:shd w:val="clear" w:color="auto" w:fill="FFFF00"/>
        </w:rPr>
      </w:pPr>
    </w:p>
    <w:p w14:paraId="593A773B" w14:textId="77777777" w:rsidR="00A52F68" w:rsidRDefault="00A52F68" w:rsidP="00AA754B">
      <w:pPr>
        <w:spacing w:after="0" w:line="240" w:lineRule="auto"/>
        <w:ind w:firstLine="709"/>
        <w:jc w:val="both"/>
        <w:rPr>
          <w:rFonts w:ascii="Times New Roman" w:hAnsi="Times New Roman" w:cs="Times New Roman"/>
          <w:b/>
          <w:sz w:val="24"/>
          <w:szCs w:val="24"/>
        </w:rPr>
      </w:pPr>
    </w:p>
    <w:p w14:paraId="33DC85D1" w14:textId="77777777" w:rsidR="00A52F68" w:rsidRDefault="00A52F68" w:rsidP="00AA754B">
      <w:pPr>
        <w:spacing w:after="0" w:line="240" w:lineRule="auto"/>
        <w:ind w:firstLine="709"/>
        <w:jc w:val="both"/>
        <w:rPr>
          <w:rFonts w:ascii="Times New Roman" w:hAnsi="Times New Roman" w:cs="Times New Roman"/>
          <w:b/>
          <w:sz w:val="24"/>
          <w:szCs w:val="24"/>
        </w:rPr>
      </w:pPr>
    </w:p>
    <w:p w14:paraId="4B268EC7" w14:textId="77777777" w:rsidR="00A52F68" w:rsidRPr="00A52F68" w:rsidRDefault="00A52F68" w:rsidP="00AA754B">
      <w:pPr>
        <w:spacing w:after="0" w:line="240" w:lineRule="auto"/>
        <w:ind w:firstLine="709"/>
        <w:jc w:val="both"/>
        <w:rPr>
          <w:rFonts w:ascii="Times New Roman" w:hAnsi="Times New Roman" w:cs="Times New Roman"/>
          <w:b/>
          <w:sz w:val="24"/>
          <w:szCs w:val="24"/>
        </w:rPr>
      </w:pPr>
    </w:p>
    <w:p w14:paraId="46BAB1DA" w14:textId="318B9552" w:rsidR="00AA754B" w:rsidRPr="00A52F68" w:rsidRDefault="00AA754B" w:rsidP="00AA754B">
      <w:pPr>
        <w:ind w:firstLine="709"/>
        <w:jc w:val="both"/>
        <w:rPr>
          <w:rFonts w:ascii="Times New Roman" w:hAnsi="Times New Roman" w:cs="Times New Roman"/>
          <w:b/>
          <w:bCs/>
          <w:sz w:val="24"/>
          <w:szCs w:val="24"/>
        </w:rPr>
      </w:pPr>
      <w:r w:rsidRPr="005B4612">
        <w:rPr>
          <w:rFonts w:ascii="Times New Roman" w:hAnsi="Times New Roman" w:cs="Times New Roman"/>
          <w:b/>
          <w:bCs/>
          <w:sz w:val="24"/>
          <w:szCs w:val="24"/>
        </w:rPr>
        <w:t>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условия, способствующие их совершению</w:t>
      </w:r>
      <w:r w:rsidRPr="00A52F68">
        <w:rPr>
          <w:rFonts w:ascii="Times New Roman" w:hAnsi="Times New Roman" w:cs="Times New Roman"/>
          <w:sz w:val="24"/>
          <w:szCs w:val="24"/>
        </w:rPr>
        <w:t xml:space="preserve"> </w:t>
      </w:r>
      <w:r w:rsidRPr="00A52F68">
        <w:rPr>
          <w:rFonts w:ascii="Times New Roman" w:hAnsi="Times New Roman" w:cs="Times New Roman"/>
          <w:b/>
          <w:bCs/>
          <w:sz w:val="24"/>
          <w:szCs w:val="24"/>
        </w:rPr>
        <w:t>(ПКН-8)</w:t>
      </w:r>
    </w:p>
    <w:p w14:paraId="79D2D46E" w14:textId="77777777" w:rsidR="00A52F68" w:rsidRPr="00A52F68" w:rsidRDefault="00A52F68" w:rsidP="00AA754B">
      <w:pPr>
        <w:spacing w:after="0" w:line="240" w:lineRule="auto"/>
        <w:ind w:firstLine="709"/>
        <w:jc w:val="both"/>
        <w:rPr>
          <w:rFonts w:ascii="Times New Roman" w:hAnsi="Times New Roman" w:cs="Times New Roman"/>
          <w:sz w:val="24"/>
          <w:szCs w:val="24"/>
        </w:rPr>
      </w:pPr>
    </w:p>
    <w:p w14:paraId="7F602062" w14:textId="55CEDDA5" w:rsidR="00A52F68" w:rsidRPr="00A52F68" w:rsidRDefault="00A52F68" w:rsidP="00A52F6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w:t>
      </w:r>
      <w:r w:rsidRPr="00A52F68">
        <w:rPr>
          <w:rFonts w:ascii="Times New Roman" w:hAnsi="Times New Roman" w:cs="Times New Roman"/>
          <w:b/>
          <w:sz w:val="24"/>
          <w:szCs w:val="24"/>
        </w:rPr>
        <w:t>. Дайте  ответ на вопрос:</w:t>
      </w:r>
    </w:p>
    <w:p w14:paraId="25C750B4" w14:textId="77777777" w:rsidR="00A52F68" w:rsidRPr="00A52F68" w:rsidRDefault="00A52F68" w:rsidP="00A52F68">
      <w:pPr>
        <w:spacing w:after="0" w:line="240" w:lineRule="auto"/>
        <w:jc w:val="both"/>
        <w:rPr>
          <w:rFonts w:ascii="Times New Roman" w:hAnsi="Times New Roman" w:cs="Times New Roman"/>
          <w:sz w:val="24"/>
          <w:szCs w:val="24"/>
        </w:rPr>
      </w:pPr>
      <w:r w:rsidRPr="00A52F68">
        <w:rPr>
          <w:rFonts w:ascii="Times New Roman" w:hAnsi="Times New Roman" w:cs="Times New Roman"/>
          <w:sz w:val="24"/>
          <w:szCs w:val="24"/>
        </w:rPr>
        <w:t>Сайт в информационно-телекоммуникационной сети «Интернет», на котором проводятся конкурентные способы определения поставщиков (подрядчиков, исполнителей) в электронной форме, это - …</w:t>
      </w:r>
    </w:p>
    <w:p w14:paraId="72729BA6" w14:textId="77777777" w:rsidR="002E0906" w:rsidRDefault="002E0906" w:rsidP="00A52F68">
      <w:pPr>
        <w:spacing w:after="0" w:line="240" w:lineRule="auto"/>
        <w:jc w:val="both"/>
        <w:rPr>
          <w:rFonts w:ascii="Times New Roman" w:hAnsi="Times New Roman" w:cs="Times New Roman"/>
          <w:b/>
          <w:bCs/>
          <w:sz w:val="24"/>
          <w:szCs w:val="24"/>
        </w:rPr>
      </w:pPr>
    </w:p>
    <w:p w14:paraId="6A6FE207" w14:textId="5AD68329" w:rsidR="00A52F68" w:rsidRPr="00A52F68" w:rsidRDefault="00A52F68" w:rsidP="00A52F68">
      <w:pPr>
        <w:spacing w:after="0" w:line="240" w:lineRule="auto"/>
        <w:jc w:val="both"/>
        <w:rPr>
          <w:rFonts w:ascii="Times New Roman" w:hAnsi="Times New Roman" w:cs="Times New Roman"/>
          <w:b/>
          <w:bCs/>
          <w:sz w:val="24"/>
          <w:szCs w:val="24"/>
        </w:rPr>
      </w:pPr>
      <w:r w:rsidRPr="00A52F68">
        <w:rPr>
          <w:rFonts w:ascii="Times New Roman" w:hAnsi="Times New Roman" w:cs="Times New Roman"/>
          <w:b/>
          <w:bCs/>
          <w:sz w:val="24"/>
          <w:szCs w:val="24"/>
        </w:rPr>
        <w:t>Ответ: электронная площадка</w:t>
      </w:r>
    </w:p>
    <w:p w14:paraId="39913B97" w14:textId="77777777" w:rsidR="00A52F68" w:rsidRPr="00A52F68" w:rsidRDefault="00A52F68" w:rsidP="00A52F68">
      <w:pPr>
        <w:spacing w:after="0" w:line="240" w:lineRule="auto"/>
        <w:jc w:val="both"/>
        <w:rPr>
          <w:rFonts w:ascii="Times New Roman" w:hAnsi="Times New Roman" w:cs="Times New Roman"/>
          <w:b/>
          <w:bCs/>
          <w:sz w:val="24"/>
          <w:szCs w:val="24"/>
          <w:shd w:val="clear" w:color="auto" w:fill="FFFF00"/>
        </w:rPr>
      </w:pPr>
    </w:p>
    <w:p w14:paraId="355696EC" w14:textId="77777777" w:rsidR="002E0906" w:rsidRDefault="002E0906" w:rsidP="00A52F68">
      <w:pPr>
        <w:spacing w:after="0" w:line="240" w:lineRule="auto"/>
        <w:rPr>
          <w:rFonts w:ascii="Times New Roman" w:hAnsi="Times New Roman" w:cs="Times New Roman"/>
          <w:b/>
          <w:bCs/>
          <w:sz w:val="24"/>
          <w:szCs w:val="24"/>
        </w:rPr>
      </w:pPr>
    </w:p>
    <w:p w14:paraId="6CE59D8F" w14:textId="31CA34C1" w:rsidR="00A52F68" w:rsidRPr="00A52F68" w:rsidRDefault="00A52F68" w:rsidP="00A52F68">
      <w:pPr>
        <w:spacing w:after="0" w:line="240" w:lineRule="auto"/>
        <w:rPr>
          <w:rFonts w:ascii="Times New Roman" w:hAnsi="Times New Roman" w:cs="Times New Roman"/>
          <w:b/>
          <w:sz w:val="24"/>
          <w:szCs w:val="24"/>
        </w:rPr>
      </w:pPr>
      <w:r w:rsidRPr="00A52F68">
        <w:rPr>
          <w:rFonts w:ascii="Times New Roman" w:hAnsi="Times New Roman" w:cs="Times New Roman"/>
          <w:b/>
          <w:bCs/>
          <w:sz w:val="24"/>
          <w:szCs w:val="24"/>
        </w:rPr>
        <w:t>2.</w:t>
      </w:r>
      <w:r w:rsidRPr="00A52F68">
        <w:rPr>
          <w:rFonts w:ascii="Times New Roman" w:hAnsi="Times New Roman" w:cs="Times New Roman"/>
          <w:b/>
          <w:sz w:val="24"/>
          <w:szCs w:val="24"/>
        </w:rPr>
        <w:t xml:space="preserve"> Установите соответствие:</w:t>
      </w:r>
    </w:p>
    <w:p w14:paraId="3FDA7AD3" w14:textId="77777777" w:rsidR="00A52F68" w:rsidRPr="00A52F68" w:rsidRDefault="00A52F68" w:rsidP="00A52F68">
      <w:pPr>
        <w:spacing w:after="0" w:line="240" w:lineRule="auto"/>
        <w:rPr>
          <w:rFonts w:ascii="Times New Roman" w:hAnsi="Times New Roman" w:cs="Times New Roman"/>
          <w:sz w:val="24"/>
          <w:szCs w:val="24"/>
        </w:rPr>
      </w:pPr>
      <w:r w:rsidRPr="00A52F68">
        <w:rPr>
          <w:rFonts w:ascii="Times New Roman" w:hAnsi="Times New Roman" w:cs="Times New Roman"/>
          <w:sz w:val="24"/>
          <w:szCs w:val="24"/>
        </w:rPr>
        <w:t>Соотношение метода, используемого для обоснования начальной (максимальной) цены контракта и его характеристики:</w:t>
      </w:r>
    </w:p>
    <w:tbl>
      <w:tblPr>
        <w:tblStyle w:val="a5"/>
        <w:tblW w:w="9634" w:type="dxa"/>
        <w:tblLayout w:type="fixed"/>
        <w:tblLook w:val="04A0" w:firstRow="1" w:lastRow="0" w:firstColumn="1" w:lastColumn="0" w:noHBand="0" w:noVBand="1"/>
      </w:tblPr>
      <w:tblGrid>
        <w:gridCol w:w="6800"/>
        <w:gridCol w:w="2834"/>
      </w:tblGrid>
      <w:tr w:rsidR="00A52F68" w:rsidRPr="00A52F68" w14:paraId="6D48614C" w14:textId="77777777" w:rsidTr="00A52F68">
        <w:tc>
          <w:tcPr>
            <w:tcW w:w="6800" w:type="dxa"/>
          </w:tcPr>
          <w:p w14:paraId="3BA6BE81" w14:textId="77777777" w:rsidR="00A52F68" w:rsidRPr="00A52F68" w:rsidRDefault="00A52F68" w:rsidP="00D00E47">
            <w:pPr>
              <w:jc w:val="both"/>
              <w:rPr>
                <w:rFonts w:ascii="Times New Roman" w:hAnsi="Times New Roman" w:cs="Times New Roman"/>
                <w:sz w:val="24"/>
                <w:szCs w:val="24"/>
              </w:rPr>
            </w:pPr>
            <w:r w:rsidRPr="00A52F68">
              <w:rPr>
                <w:rFonts w:ascii="Times New Roman" w:eastAsia="Calibri" w:hAnsi="Times New Roman" w:cs="Times New Roman"/>
                <w:sz w:val="24"/>
                <w:szCs w:val="24"/>
              </w:rPr>
              <w:t>А. Определение цены как суммы произведенных затрат и обычной для определенной сферы деятельности прибыли.</w:t>
            </w:r>
          </w:p>
        </w:tc>
        <w:tc>
          <w:tcPr>
            <w:tcW w:w="2834" w:type="dxa"/>
          </w:tcPr>
          <w:p w14:paraId="06E72A24" w14:textId="77777777" w:rsidR="00A52F68" w:rsidRPr="00A52F68" w:rsidRDefault="00A52F68" w:rsidP="00D00E47">
            <w:pPr>
              <w:rPr>
                <w:rFonts w:ascii="Times New Roman" w:hAnsi="Times New Roman" w:cs="Times New Roman"/>
                <w:sz w:val="24"/>
                <w:szCs w:val="24"/>
              </w:rPr>
            </w:pPr>
            <w:r w:rsidRPr="00A52F68">
              <w:rPr>
                <w:rFonts w:ascii="Times New Roman" w:eastAsia="Calibri" w:hAnsi="Times New Roman" w:cs="Times New Roman"/>
                <w:sz w:val="24"/>
                <w:szCs w:val="24"/>
              </w:rPr>
              <w:t>1. метод сопоставимых рыночных цен (анализа рынка)</w:t>
            </w:r>
          </w:p>
        </w:tc>
      </w:tr>
      <w:tr w:rsidR="00A52F68" w:rsidRPr="00A52F68" w14:paraId="7334229F" w14:textId="77777777" w:rsidTr="00A52F68">
        <w:tc>
          <w:tcPr>
            <w:tcW w:w="6800" w:type="dxa"/>
          </w:tcPr>
          <w:p w14:paraId="0CC97F9F" w14:textId="77777777" w:rsidR="00A52F68" w:rsidRPr="00A52F68" w:rsidRDefault="00A52F68" w:rsidP="00D00E47">
            <w:pPr>
              <w:jc w:val="both"/>
              <w:rPr>
                <w:rFonts w:ascii="Times New Roman" w:hAnsi="Times New Roman" w:cs="Times New Roman"/>
                <w:sz w:val="24"/>
                <w:szCs w:val="24"/>
              </w:rPr>
            </w:pPr>
            <w:r w:rsidRPr="00A52F68">
              <w:rPr>
                <w:rFonts w:ascii="Times New Roman" w:eastAsia="Calibri" w:hAnsi="Times New Roman" w:cs="Times New Roman"/>
                <w:sz w:val="24"/>
                <w:szCs w:val="24"/>
              </w:rPr>
              <w:t>Б. Цена определяется по регулируемым ценам (тарифам) на товары, работы, услуги.</w:t>
            </w:r>
          </w:p>
        </w:tc>
        <w:tc>
          <w:tcPr>
            <w:tcW w:w="2834" w:type="dxa"/>
          </w:tcPr>
          <w:p w14:paraId="2931B687" w14:textId="77777777" w:rsidR="00A52F68" w:rsidRPr="00A52F68" w:rsidRDefault="00A52F68" w:rsidP="00D00E47">
            <w:pPr>
              <w:rPr>
                <w:rFonts w:ascii="Times New Roman" w:hAnsi="Times New Roman" w:cs="Times New Roman"/>
                <w:sz w:val="24"/>
                <w:szCs w:val="24"/>
              </w:rPr>
            </w:pPr>
            <w:r w:rsidRPr="00A52F68">
              <w:rPr>
                <w:rFonts w:ascii="Times New Roman" w:eastAsia="Calibri" w:hAnsi="Times New Roman" w:cs="Times New Roman"/>
                <w:sz w:val="24"/>
                <w:szCs w:val="24"/>
              </w:rPr>
              <w:t>2. нормативный метод</w:t>
            </w:r>
          </w:p>
        </w:tc>
      </w:tr>
      <w:tr w:rsidR="00A52F68" w:rsidRPr="00A52F68" w14:paraId="1A8BADE3" w14:textId="77777777" w:rsidTr="00A52F68">
        <w:tc>
          <w:tcPr>
            <w:tcW w:w="6800" w:type="dxa"/>
          </w:tcPr>
          <w:p w14:paraId="322115D7" w14:textId="77777777" w:rsidR="00A52F68" w:rsidRPr="00A52F68" w:rsidRDefault="00A52F68" w:rsidP="00D00E47">
            <w:pPr>
              <w:jc w:val="both"/>
              <w:rPr>
                <w:rFonts w:ascii="Times New Roman" w:hAnsi="Times New Roman" w:cs="Times New Roman"/>
                <w:sz w:val="24"/>
                <w:szCs w:val="24"/>
              </w:rPr>
            </w:pPr>
            <w:r w:rsidRPr="00A52F68">
              <w:rPr>
                <w:rFonts w:ascii="Times New Roman" w:eastAsia="Calibri" w:hAnsi="Times New Roman" w:cs="Times New Roman"/>
                <w:sz w:val="24"/>
                <w:szCs w:val="24"/>
              </w:rPr>
              <w:t>В. Определение цены в соответствии с утвержденными методиками и нормативами (государственными элементными сметными нормами) строительных работ.</w:t>
            </w:r>
          </w:p>
        </w:tc>
        <w:tc>
          <w:tcPr>
            <w:tcW w:w="2834" w:type="dxa"/>
          </w:tcPr>
          <w:p w14:paraId="3A4F981F" w14:textId="77777777" w:rsidR="00A52F68" w:rsidRPr="00A52F68" w:rsidRDefault="00A52F68" w:rsidP="00D00E47">
            <w:pPr>
              <w:rPr>
                <w:rFonts w:ascii="Times New Roman" w:hAnsi="Times New Roman" w:cs="Times New Roman"/>
                <w:sz w:val="24"/>
                <w:szCs w:val="24"/>
              </w:rPr>
            </w:pPr>
            <w:r w:rsidRPr="00A52F68">
              <w:rPr>
                <w:rFonts w:ascii="Times New Roman" w:eastAsia="Calibri" w:hAnsi="Times New Roman" w:cs="Times New Roman"/>
                <w:sz w:val="24"/>
                <w:szCs w:val="24"/>
              </w:rPr>
              <w:t>3. тарифный метод</w:t>
            </w:r>
          </w:p>
        </w:tc>
      </w:tr>
      <w:tr w:rsidR="00A52F68" w:rsidRPr="00A52F68" w14:paraId="0EB79652" w14:textId="77777777" w:rsidTr="00A52F68">
        <w:tc>
          <w:tcPr>
            <w:tcW w:w="6800" w:type="dxa"/>
          </w:tcPr>
          <w:p w14:paraId="7B9AA205" w14:textId="77777777" w:rsidR="00A52F68" w:rsidRPr="00A52F68" w:rsidRDefault="00A52F68" w:rsidP="00D00E47">
            <w:pPr>
              <w:jc w:val="both"/>
              <w:rPr>
                <w:rFonts w:ascii="Times New Roman" w:hAnsi="Times New Roman" w:cs="Times New Roman"/>
                <w:sz w:val="24"/>
                <w:szCs w:val="24"/>
              </w:rPr>
            </w:pPr>
            <w:r w:rsidRPr="00A52F68">
              <w:rPr>
                <w:rFonts w:ascii="Times New Roman" w:eastAsia="Calibri" w:hAnsi="Times New Roman" w:cs="Times New Roman"/>
                <w:sz w:val="24"/>
                <w:szCs w:val="24"/>
              </w:rPr>
              <w:t>Г. Установление цены на основании информации о рыночных ценах идентичных или однородных товаров, работ, услуг.</w:t>
            </w:r>
          </w:p>
        </w:tc>
        <w:tc>
          <w:tcPr>
            <w:tcW w:w="2834" w:type="dxa"/>
          </w:tcPr>
          <w:p w14:paraId="7646A1BC" w14:textId="77777777" w:rsidR="00A52F68" w:rsidRPr="00A52F68" w:rsidRDefault="00A52F68" w:rsidP="00D00E47">
            <w:pPr>
              <w:rPr>
                <w:rFonts w:ascii="Times New Roman" w:hAnsi="Times New Roman" w:cs="Times New Roman"/>
                <w:sz w:val="24"/>
                <w:szCs w:val="24"/>
              </w:rPr>
            </w:pPr>
            <w:r w:rsidRPr="00A52F68">
              <w:rPr>
                <w:rFonts w:ascii="Times New Roman" w:eastAsia="Calibri" w:hAnsi="Times New Roman" w:cs="Times New Roman"/>
                <w:sz w:val="24"/>
                <w:szCs w:val="24"/>
              </w:rPr>
              <w:t>4. проектно-сметный метод</w:t>
            </w:r>
          </w:p>
        </w:tc>
      </w:tr>
      <w:tr w:rsidR="00A52F68" w:rsidRPr="00A52F68" w14:paraId="72A5C114" w14:textId="77777777" w:rsidTr="00A52F68">
        <w:tc>
          <w:tcPr>
            <w:tcW w:w="6800" w:type="dxa"/>
          </w:tcPr>
          <w:p w14:paraId="340E865B" w14:textId="77777777" w:rsidR="00A52F68" w:rsidRPr="00A52F68" w:rsidRDefault="00A52F68" w:rsidP="00D00E47">
            <w:pPr>
              <w:jc w:val="both"/>
              <w:rPr>
                <w:rFonts w:ascii="Times New Roman" w:hAnsi="Times New Roman" w:cs="Times New Roman"/>
                <w:sz w:val="24"/>
                <w:szCs w:val="24"/>
              </w:rPr>
            </w:pPr>
            <w:r w:rsidRPr="00A52F68">
              <w:rPr>
                <w:rFonts w:ascii="Times New Roman" w:eastAsia="Calibri" w:hAnsi="Times New Roman" w:cs="Times New Roman"/>
                <w:sz w:val="24"/>
                <w:szCs w:val="24"/>
              </w:rPr>
              <w:t>Д. Расчет цены контракта на основе требований к закупаемым товарам, работам, услугам,  которые  устанавливают предельные цены.</w:t>
            </w:r>
          </w:p>
        </w:tc>
        <w:tc>
          <w:tcPr>
            <w:tcW w:w="2834" w:type="dxa"/>
          </w:tcPr>
          <w:p w14:paraId="2C451E3C" w14:textId="77777777" w:rsidR="00A52F68" w:rsidRPr="00A52F68" w:rsidRDefault="00A52F68" w:rsidP="00D00E47">
            <w:pPr>
              <w:rPr>
                <w:rFonts w:ascii="Times New Roman" w:hAnsi="Times New Roman" w:cs="Times New Roman"/>
                <w:sz w:val="24"/>
                <w:szCs w:val="24"/>
              </w:rPr>
            </w:pPr>
            <w:r w:rsidRPr="00A52F68">
              <w:rPr>
                <w:rFonts w:ascii="Times New Roman" w:eastAsia="Calibri" w:hAnsi="Times New Roman" w:cs="Times New Roman"/>
                <w:sz w:val="24"/>
                <w:szCs w:val="24"/>
              </w:rPr>
              <w:t>5. затратный метод</w:t>
            </w:r>
          </w:p>
        </w:tc>
      </w:tr>
    </w:tbl>
    <w:p w14:paraId="59881139" w14:textId="77777777" w:rsidR="002E0906" w:rsidRDefault="002E0906" w:rsidP="00A52F68">
      <w:pPr>
        <w:spacing w:after="0" w:line="240" w:lineRule="auto"/>
        <w:rPr>
          <w:rFonts w:ascii="Times New Roman" w:hAnsi="Times New Roman" w:cs="Times New Roman"/>
          <w:b/>
          <w:bCs/>
          <w:sz w:val="24"/>
          <w:szCs w:val="24"/>
        </w:rPr>
      </w:pPr>
    </w:p>
    <w:p w14:paraId="5BED21F0" w14:textId="55E8A829" w:rsidR="00A52F68" w:rsidRPr="00A52F68" w:rsidRDefault="00A52F68" w:rsidP="00A52F68">
      <w:pPr>
        <w:spacing w:after="0" w:line="240" w:lineRule="auto"/>
        <w:rPr>
          <w:rFonts w:ascii="Times New Roman" w:hAnsi="Times New Roman" w:cs="Times New Roman"/>
          <w:b/>
          <w:bCs/>
          <w:sz w:val="24"/>
          <w:szCs w:val="24"/>
        </w:rPr>
      </w:pPr>
      <w:r w:rsidRPr="00A52F68">
        <w:rPr>
          <w:rFonts w:ascii="Times New Roman" w:hAnsi="Times New Roman" w:cs="Times New Roman"/>
          <w:b/>
          <w:bCs/>
          <w:sz w:val="24"/>
          <w:szCs w:val="24"/>
        </w:rPr>
        <w:t>Ответ:</w:t>
      </w:r>
    </w:p>
    <w:tbl>
      <w:tblPr>
        <w:tblStyle w:val="a5"/>
        <w:tblW w:w="9634" w:type="dxa"/>
        <w:tblLook w:val="04A0" w:firstRow="1" w:lastRow="0" w:firstColumn="1" w:lastColumn="0" w:noHBand="0" w:noVBand="1"/>
      </w:tblPr>
      <w:tblGrid>
        <w:gridCol w:w="1869"/>
        <w:gridCol w:w="1869"/>
        <w:gridCol w:w="1869"/>
        <w:gridCol w:w="1869"/>
        <w:gridCol w:w="2158"/>
      </w:tblGrid>
      <w:tr w:rsidR="00A52F68" w:rsidRPr="00A52F68" w14:paraId="1A78B8C7" w14:textId="77777777" w:rsidTr="00A52F68">
        <w:tc>
          <w:tcPr>
            <w:tcW w:w="1869" w:type="dxa"/>
          </w:tcPr>
          <w:p w14:paraId="1772B194" w14:textId="0753774F" w:rsidR="00A52F68" w:rsidRPr="00A52F68" w:rsidRDefault="00A52F68" w:rsidP="00A52F68">
            <w:pPr>
              <w:rPr>
                <w:rFonts w:ascii="Times New Roman" w:hAnsi="Times New Roman" w:cs="Times New Roman"/>
                <w:b/>
                <w:bCs/>
                <w:sz w:val="24"/>
                <w:szCs w:val="24"/>
              </w:rPr>
            </w:pPr>
            <w:r w:rsidRPr="00A52F68">
              <w:rPr>
                <w:rFonts w:ascii="Times New Roman" w:hAnsi="Times New Roman" w:cs="Times New Roman"/>
                <w:b/>
                <w:bCs/>
                <w:sz w:val="24"/>
                <w:szCs w:val="24"/>
              </w:rPr>
              <w:t>А.</w:t>
            </w:r>
          </w:p>
        </w:tc>
        <w:tc>
          <w:tcPr>
            <w:tcW w:w="1869" w:type="dxa"/>
          </w:tcPr>
          <w:p w14:paraId="261339B5" w14:textId="3735F8AB" w:rsidR="00A52F68" w:rsidRPr="00A52F68" w:rsidRDefault="00A52F68" w:rsidP="00A52F68">
            <w:pPr>
              <w:rPr>
                <w:rFonts w:ascii="Times New Roman" w:hAnsi="Times New Roman" w:cs="Times New Roman"/>
                <w:b/>
                <w:bCs/>
                <w:sz w:val="24"/>
                <w:szCs w:val="24"/>
              </w:rPr>
            </w:pPr>
            <w:r w:rsidRPr="00A52F68">
              <w:rPr>
                <w:rFonts w:ascii="Times New Roman" w:hAnsi="Times New Roman" w:cs="Times New Roman"/>
                <w:b/>
                <w:bCs/>
                <w:sz w:val="24"/>
                <w:szCs w:val="24"/>
              </w:rPr>
              <w:t>Б.</w:t>
            </w:r>
          </w:p>
        </w:tc>
        <w:tc>
          <w:tcPr>
            <w:tcW w:w="1869" w:type="dxa"/>
          </w:tcPr>
          <w:p w14:paraId="4A999E68" w14:textId="680F36BC" w:rsidR="00A52F68" w:rsidRPr="00A52F68" w:rsidRDefault="00A52F68" w:rsidP="00A52F68">
            <w:pPr>
              <w:rPr>
                <w:rFonts w:ascii="Times New Roman" w:hAnsi="Times New Roman" w:cs="Times New Roman"/>
                <w:b/>
                <w:bCs/>
                <w:sz w:val="24"/>
                <w:szCs w:val="24"/>
              </w:rPr>
            </w:pPr>
            <w:r w:rsidRPr="00A52F68">
              <w:rPr>
                <w:rFonts w:ascii="Times New Roman" w:hAnsi="Times New Roman" w:cs="Times New Roman"/>
                <w:b/>
                <w:bCs/>
                <w:sz w:val="24"/>
                <w:szCs w:val="24"/>
              </w:rPr>
              <w:t>В.</w:t>
            </w:r>
          </w:p>
        </w:tc>
        <w:tc>
          <w:tcPr>
            <w:tcW w:w="1869" w:type="dxa"/>
          </w:tcPr>
          <w:p w14:paraId="025EEAD4" w14:textId="52D2465C" w:rsidR="00A52F68" w:rsidRPr="00A52F68" w:rsidRDefault="00A52F68" w:rsidP="00A52F68">
            <w:pPr>
              <w:rPr>
                <w:rFonts w:ascii="Times New Roman" w:hAnsi="Times New Roman" w:cs="Times New Roman"/>
                <w:b/>
                <w:bCs/>
                <w:sz w:val="24"/>
                <w:szCs w:val="24"/>
              </w:rPr>
            </w:pPr>
            <w:r w:rsidRPr="00A52F68">
              <w:rPr>
                <w:rFonts w:ascii="Times New Roman" w:hAnsi="Times New Roman" w:cs="Times New Roman"/>
                <w:b/>
                <w:bCs/>
                <w:sz w:val="24"/>
                <w:szCs w:val="24"/>
              </w:rPr>
              <w:t>Г.</w:t>
            </w:r>
          </w:p>
        </w:tc>
        <w:tc>
          <w:tcPr>
            <w:tcW w:w="2158" w:type="dxa"/>
          </w:tcPr>
          <w:p w14:paraId="0E6381D6" w14:textId="69D0A593" w:rsidR="00A52F68" w:rsidRPr="00A52F68" w:rsidRDefault="00A52F68" w:rsidP="00A52F68">
            <w:pPr>
              <w:rPr>
                <w:rFonts w:ascii="Times New Roman" w:hAnsi="Times New Roman" w:cs="Times New Roman"/>
                <w:b/>
                <w:bCs/>
                <w:sz w:val="24"/>
                <w:szCs w:val="24"/>
              </w:rPr>
            </w:pPr>
            <w:r w:rsidRPr="00A52F68">
              <w:rPr>
                <w:rFonts w:ascii="Times New Roman" w:hAnsi="Times New Roman" w:cs="Times New Roman"/>
                <w:b/>
                <w:bCs/>
                <w:sz w:val="24"/>
                <w:szCs w:val="24"/>
              </w:rPr>
              <w:t>Д.</w:t>
            </w:r>
          </w:p>
        </w:tc>
      </w:tr>
      <w:tr w:rsidR="00A52F68" w:rsidRPr="00A52F68" w14:paraId="36888A7C" w14:textId="77777777" w:rsidTr="00A52F68">
        <w:tc>
          <w:tcPr>
            <w:tcW w:w="1869" w:type="dxa"/>
          </w:tcPr>
          <w:p w14:paraId="24556018" w14:textId="2814D523" w:rsidR="00A52F68" w:rsidRPr="00A52F68" w:rsidRDefault="00A52F68" w:rsidP="00A52F68">
            <w:pPr>
              <w:rPr>
                <w:rFonts w:ascii="Times New Roman" w:hAnsi="Times New Roman" w:cs="Times New Roman"/>
                <w:b/>
                <w:bCs/>
                <w:sz w:val="24"/>
                <w:szCs w:val="24"/>
              </w:rPr>
            </w:pPr>
            <w:r w:rsidRPr="00A52F68">
              <w:rPr>
                <w:rFonts w:ascii="Times New Roman" w:hAnsi="Times New Roman" w:cs="Times New Roman"/>
                <w:b/>
                <w:bCs/>
                <w:sz w:val="24"/>
                <w:szCs w:val="24"/>
              </w:rPr>
              <w:t>2</w:t>
            </w:r>
          </w:p>
        </w:tc>
        <w:tc>
          <w:tcPr>
            <w:tcW w:w="1869" w:type="dxa"/>
          </w:tcPr>
          <w:p w14:paraId="7A543C3A" w14:textId="42416579" w:rsidR="00A52F68" w:rsidRPr="00A52F68" w:rsidRDefault="00A52F68" w:rsidP="00A52F68">
            <w:pPr>
              <w:rPr>
                <w:rFonts w:ascii="Times New Roman" w:hAnsi="Times New Roman" w:cs="Times New Roman"/>
                <w:b/>
                <w:bCs/>
                <w:sz w:val="24"/>
                <w:szCs w:val="24"/>
              </w:rPr>
            </w:pPr>
            <w:r w:rsidRPr="00A52F68">
              <w:rPr>
                <w:rFonts w:ascii="Times New Roman" w:hAnsi="Times New Roman" w:cs="Times New Roman"/>
                <w:b/>
                <w:bCs/>
                <w:sz w:val="24"/>
                <w:szCs w:val="24"/>
              </w:rPr>
              <w:t>3</w:t>
            </w:r>
          </w:p>
        </w:tc>
        <w:tc>
          <w:tcPr>
            <w:tcW w:w="1869" w:type="dxa"/>
          </w:tcPr>
          <w:p w14:paraId="0C97702A" w14:textId="2AB3BA8B" w:rsidR="00A52F68" w:rsidRPr="00A52F68" w:rsidRDefault="00A52F68" w:rsidP="00A52F68">
            <w:pPr>
              <w:rPr>
                <w:rFonts w:ascii="Times New Roman" w:hAnsi="Times New Roman" w:cs="Times New Roman"/>
                <w:b/>
                <w:bCs/>
                <w:sz w:val="24"/>
                <w:szCs w:val="24"/>
              </w:rPr>
            </w:pPr>
            <w:r w:rsidRPr="00A52F68">
              <w:rPr>
                <w:rFonts w:ascii="Times New Roman" w:hAnsi="Times New Roman" w:cs="Times New Roman"/>
                <w:b/>
                <w:bCs/>
                <w:sz w:val="24"/>
                <w:szCs w:val="24"/>
              </w:rPr>
              <w:t>4</w:t>
            </w:r>
          </w:p>
        </w:tc>
        <w:tc>
          <w:tcPr>
            <w:tcW w:w="1869" w:type="dxa"/>
          </w:tcPr>
          <w:p w14:paraId="28B6AEBC" w14:textId="00D77F16" w:rsidR="00A52F68" w:rsidRPr="00A52F68" w:rsidRDefault="00A52F68" w:rsidP="00A52F68">
            <w:pPr>
              <w:rPr>
                <w:rFonts w:ascii="Times New Roman" w:hAnsi="Times New Roman" w:cs="Times New Roman"/>
                <w:b/>
                <w:bCs/>
                <w:sz w:val="24"/>
                <w:szCs w:val="24"/>
              </w:rPr>
            </w:pPr>
            <w:r w:rsidRPr="00A52F68">
              <w:rPr>
                <w:rFonts w:ascii="Times New Roman" w:hAnsi="Times New Roman" w:cs="Times New Roman"/>
                <w:b/>
                <w:bCs/>
                <w:sz w:val="24"/>
                <w:szCs w:val="24"/>
              </w:rPr>
              <w:t>1</w:t>
            </w:r>
          </w:p>
        </w:tc>
        <w:tc>
          <w:tcPr>
            <w:tcW w:w="2158" w:type="dxa"/>
          </w:tcPr>
          <w:p w14:paraId="035A33F9" w14:textId="046CE786" w:rsidR="00A52F68" w:rsidRPr="00A52F68" w:rsidRDefault="00A52F68" w:rsidP="00A52F68">
            <w:pPr>
              <w:rPr>
                <w:rFonts w:ascii="Times New Roman" w:hAnsi="Times New Roman" w:cs="Times New Roman"/>
                <w:b/>
                <w:bCs/>
                <w:sz w:val="24"/>
                <w:szCs w:val="24"/>
              </w:rPr>
            </w:pPr>
            <w:r w:rsidRPr="00A52F68">
              <w:rPr>
                <w:rFonts w:ascii="Times New Roman" w:hAnsi="Times New Roman" w:cs="Times New Roman"/>
                <w:b/>
                <w:bCs/>
                <w:sz w:val="24"/>
                <w:szCs w:val="24"/>
              </w:rPr>
              <w:t>5</w:t>
            </w:r>
          </w:p>
        </w:tc>
      </w:tr>
    </w:tbl>
    <w:p w14:paraId="6249B54D" w14:textId="77777777" w:rsidR="00A52F68" w:rsidRPr="00A52F68" w:rsidRDefault="00A52F68" w:rsidP="00A52F68">
      <w:pPr>
        <w:spacing w:after="0" w:line="240" w:lineRule="auto"/>
        <w:rPr>
          <w:rFonts w:ascii="Times New Roman" w:hAnsi="Times New Roman" w:cs="Times New Roman"/>
          <w:sz w:val="24"/>
          <w:szCs w:val="24"/>
        </w:rPr>
      </w:pPr>
    </w:p>
    <w:p w14:paraId="0F608B2E" w14:textId="77777777" w:rsidR="002E0906" w:rsidRDefault="002E0906" w:rsidP="00A52F68">
      <w:pPr>
        <w:spacing w:after="0" w:line="240" w:lineRule="auto"/>
        <w:jc w:val="both"/>
        <w:rPr>
          <w:rFonts w:ascii="Times New Roman" w:hAnsi="Times New Roman" w:cs="Times New Roman"/>
          <w:b/>
          <w:sz w:val="24"/>
          <w:szCs w:val="24"/>
        </w:rPr>
      </w:pPr>
    </w:p>
    <w:p w14:paraId="27AA449A" w14:textId="540999DD" w:rsidR="00A52F68" w:rsidRPr="00A52F68" w:rsidRDefault="00A52F68" w:rsidP="00A52F6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Pr="00A52F68">
        <w:rPr>
          <w:rFonts w:ascii="Times New Roman" w:hAnsi="Times New Roman" w:cs="Times New Roman"/>
          <w:b/>
          <w:sz w:val="24"/>
          <w:szCs w:val="24"/>
        </w:rPr>
        <w:t>. Дайте ответ на вопрос:</w:t>
      </w:r>
    </w:p>
    <w:p w14:paraId="4A168DB4" w14:textId="77777777" w:rsidR="00A52F68" w:rsidRPr="00A52F68" w:rsidRDefault="00A52F68" w:rsidP="00A52F68">
      <w:pPr>
        <w:spacing w:after="0" w:line="240" w:lineRule="auto"/>
        <w:jc w:val="both"/>
        <w:rPr>
          <w:rFonts w:ascii="Times New Roman" w:hAnsi="Times New Roman" w:cs="Times New Roman"/>
          <w:sz w:val="24"/>
          <w:szCs w:val="24"/>
        </w:rPr>
      </w:pPr>
      <w:r w:rsidRPr="00A52F68">
        <w:rPr>
          <w:rFonts w:ascii="Times New Roman" w:hAnsi="Times New Roman" w:cs="Times New Roman"/>
          <w:sz w:val="24"/>
          <w:szCs w:val="24"/>
        </w:rPr>
        <w:t xml:space="preserve">Заказчики обязаны осуществлять закупки у </w:t>
      </w:r>
      <w:hyperlink r:id="rId5">
        <w:r w:rsidRPr="00A52F68">
          <w:rPr>
            <w:rFonts w:ascii="Times New Roman" w:hAnsi="Times New Roman" w:cs="Times New Roman"/>
            <w:sz w:val="24"/>
            <w:szCs w:val="24"/>
          </w:rPr>
          <w:t>субъектов</w:t>
        </w:r>
      </w:hyperlink>
      <w:r w:rsidRPr="00A52F68">
        <w:rPr>
          <w:rFonts w:ascii="Times New Roman" w:hAnsi="Times New Roman" w:cs="Times New Roman"/>
          <w:sz w:val="24"/>
          <w:szCs w:val="24"/>
        </w:rPr>
        <w:t xml:space="preserve"> малого предпринимательства, социально ориентированных некоммерческих </w:t>
      </w:r>
      <w:hyperlink r:id="rId6">
        <w:r w:rsidRPr="00A52F68">
          <w:rPr>
            <w:rFonts w:ascii="Times New Roman" w:hAnsi="Times New Roman" w:cs="Times New Roman"/>
            <w:sz w:val="24"/>
            <w:szCs w:val="24"/>
          </w:rPr>
          <w:t>организаций</w:t>
        </w:r>
      </w:hyperlink>
      <w:r w:rsidRPr="00A52F68">
        <w:rPr>
          <w:rFonts w:ascii="Times New Roman" w:hAnsi="Times New Roman" w:cs="Times New Roman"/>
          <w:sz w:val="24"/>
          <w:szCs w:val="24"/>
        </w:rPr>
        <w:t xml:space="preserve"> в объеме не менее чем _____ совокупного годового объема закупок.</w:t>
      </w:r>
    </w:p>
    <w:p w14:paraId="0001A2AB" w14:textId="77777777" w:rsidR="00A52F68" w:rsidRDefault="00A52F68" w:rsidP="00A52F68">
      <w:pPr>
        <w:spacing w:after="0" w:line="240" w:lineRule="auto"/>
        <w:jc w:val="both"/>
        <w:rPr>
          <w:rFonts w:ascii="Times New Roman" w:hAnsi="Times New Roman" w:cs="Times New Roman"/>
          <w:b/>
          <w:bCs/>
          <w:sz w:val="24"/>
          <w:szCs w:val="24"/>
        </w:rPr>
      </w:pPr>
    </w:p>
    <w:p w14:paraId="1BEAC9FD" w14:textId="46492AF4" w:rsidR="00A52F68" w:rsidRPr="00A52F68" w:rsidRDefault="00A52F68" w:rsidP="00A52F68">
      <w:pPr>
        <w:spacing w:after="0" w:line="240" w:lineRule="auto"/>
        <w:jc w:val="both"/>
        <w:rPr>
          <w:rFonts w:ascii="Times New Roman" w:hAnsi="Times New Roman" w:cs="Times New Roman"/>
          <w:b/>
          <w:bCs/>
          <w:sz w:val="24"/>
          <w:szCs w:val="24"/>
          <w:shd w:val="clear" w:color="auto" w:fill="FFFF00"/>
        </w:rPr>
      </w:pPr>
      <w:r w:rsidRPr="00A52F68">
        <w:rPr>
          <w:rFonts w:ascii="Times New Roman" w:hAnsi="Times New Roman" w:cs="Times New Roman"/>
          <w:b/>
          <w:bCs/>
          <w:sz w:val="24"/>
          <w:szCs w:val="24"/>
        </w:rPr>
        <w:t>Ответ: 25 процентов (25 %)</w:t>
      </w:r>
    </w:p>
    <w:p w14:paraId="1EA1F538" w14:textId="77777777" w:rsidR="00A52F68" w:rsidRDefault="00A52F68" w:rsidP="00A52F68">
      <w:pPr>
        <w:spacing w:after="0" w:line="240" w:lineRule="auto"/>
        <w:rPr>
          <w:rFonts w:ascii="Times New Roman" w:hAnsi="Times New Roman" w:cs="Times New Roman"/>
          <w:b/>
          <w:bCs/>
          <w:sz w:val="24"/>
          <w:szCs w:val="24"/>
          <w:shd w:val="clear" w:color="auto" w:fill="FFFF00"/>
        </w:rPr>
      </w:pPr>
    </w:p>
    <w:p w14:paraId="688D39D7" w14:textId="77777777" w:rsidR="002E0906" w:rsidRDefault="002E0906" w:rsidP="00A52F68">
      <w:pPr>
        <w:spacing w:after="0" w:line="240" w:lineRule="auto"/>
        <w:rPr>
          <w:rFonts w:ascii="Times New Roman" w:hAnsi="Times New Roman" w:cs="Times New Roman"/>
          <w:b/>
          <w:sz w:val="24"/>
          <w:szCs w:val="24"/>
        </w:rPr>
      </w:pPr>
    </w:p>
    <w:p w14:paraId="6A05109E" w14:textId="05C819AA" w:rsidR="00A52F68" w:rsidRPr="00A52F68" w:rsidRDefault="00A52F68" w:rsidP="00A52F68">
      <w:pPr>
        <w:spacing w:after="0" w:line="240" w:lineRule="auto"/>
        <w:rPr>
          <w:rFonts w:ascii="Times New Roman" w:hAnsi="Times New Roman" w:cs="Times New Roman"/>
          <w:b/>
          <w:sz w:val="24"/>
          <w:szCs w:val="24"/>
        </w:rPr>
      </w:pPr>
      <w:r>
        <w:rPr>
          <w:rFonts w:ascii="Times New Roman" w:hAnsi="Times New Roman" w:cs="Times New Roman"/>
          <w:b/>
          <w:sz w:val="24"/>
          <w:szCs w:val="24"/>
        </w:rPr>
        <w:t>4</w:t>
      </w:r>
      <w:r w:rsidRPr="00A52F68">
        <w:rPr>
          <w:rFonts w:ascii="Times New Roman" w:hAnsi="Times New Roman" w:cs="Times New Roman"/>
          <w:b/>
          <w:sz w:val="24"/>
          <w:szCs w:val="24"/>
        </w:rPr>
        <w:t>. Укажите правильный ответ:</w:t>
      </w:r>
    </w:p>
    <w:p w14:paraId="5F5B6E3D" w14:textId="77777777" w:rsidR="00A52F68" w:rsidRPr="00A52F68" w:rsidRDefault="00A52F68" w:rsidP="00A52F68">
      <w:pPr>
        <w:spacing w:after="0" w:line="240" w:lineRule="auto"/>
        <w:jc w:val="both"/>
        <w:rPr>
          <w:rFonts w:ascii="Times New Roman" w:hAnsi="Times New Roman" w:cs="Times New Roman"/>
          <w:sz w:val="24"/>
          <w:szCs w:val="24"/>
        </w:rPr>
      </w:pPr>
      <w:r w:rsidRPr="00A52F68">
        <w:rPr>
          <w:rFonts w:ascii="Times New Roman" w:hAnsi="Times New Roman" w:cs="Times New Roman"/>
          <w:sz w:val="24"/>
          <w:szCs w:val="24"/>
        </w:rPr>
        <w:t>Этап исполнения контракта не включает в себя:</w:t>
      </w:r>
    </w:p>
    <w:p w14:paraId="51A10921" w14:textId="77777777" w:rsidR="00A52F68" w:rsidRPr="00A52F68" w:rsidRDefault="00A52F68" w:rsidP="00A52F68">
      <w:pPr>
        <w:spacing w:after="0" w:line="240" w:lineRule="auto"/>
        <w:jc w:val="both"/>
        <w:rPr>
          <w:rFonts w:ascii="Times New Roman" w:hAnsi="Times New Roman" w:cs="Times New Roman"/>
          <w:sz w:val="24"/>
          <w:szCs w:val="24"/>
        </w:rPr>
      </w:pPr>
      <w:r w:rsidRPr="00A52F68">
        <w:rPr>
          <w:rFonts w:ascii="Times New Roman" w:hAnsi="Times New Roman" w:cs="Times New Roman"/>
          <w:sz w:val="24"/>
          <w:szCs w:val="24"/>
        </w:rPr>
        <w:t>А. приемку поставленного товара, работы, услуги.</w:t>
      </w:r>
    </w:p>
    <w:p w14:paraId="29E81134" w14:textId="77777777" w:rsidR="00A52F68" w:rsidRPr="00A52F68" w:rsidRDefault="00A52F68" w:rsidP="00A52F68">
      <w:pPr>
        <w:spacing w:after="0" w:line="240" w:lineRule="auto"/>
        <w:jc w:val="both"/>
        <w:rPr>
          <w:rFonts w:ascii="Times New Roman" w:hAnsi="Times New Roman" w:cs="Times New Roman"/>
          <w:sz w:val="24"/>
          <w:szCs w:val="24"/>
        </w:rPr>
      </w:pPr>
      <w:r w:rsidRPr="00A52F68">
        <w:rPr>
          <w:rFonts w:ascii="Times New Roman" w:hAnsi="Times New Roman" w:cs="Times New Roman"/>
          <w:sz w:val="24"/>
          <w:szCs w:val="24"/>
        </w:rPr>
        <w:t>Б. оплату заказчиком поставленного товара, работы, услуги.</w:t>
      </w:r>
    </w:p>
    <w:p w14:paraId="46E8C60A" w14:textId="77777777" w:rsidR="00A52F68" w:rsidRPr="00A52F68" w:rsidRDefault="00A52F68" w:rsidP="00A52F68">
      <w:pPr>
        <w:spacing w:after="0" w:line="240" w:lineRule="auto"/>
        <w:jc w:val="both"/>
        <w:rPr>
          <w:rFonts w:ascii="Times New Roman" w:hAnsi="Times New Roman" w:cs="Times New Roman"/>
          <w:sz w:val="24"/>
          <w:szCs w:val="24"/>
        </w:rPr>
      </w:pPr>
      <w:r w:rsidRPr="00A52F68">
        <w:rPr>
          <w:rFonts w:ascii="Times New Roman" w:hAnsi="Times New Roman" w:cs="Times New Roman"/>
          <w:sz w:val="24"/>
          <w:szCs w:val="24"/>
        </w:rPr>
        <w:t>В. применение мер ответственности в случае нарушения поставщиком (подрядчиком, исполнителем) или заказчиком условий контракта.</w:t>
      </w:r>
    </w:p>
    <w:p w14:paraId="6B0258C7" w14:textId="77777777" w:rsidR="00A52F68" w:rsidRPr="00A52F68" w:rsidRDefault="00A52F68" w:rsidP="00A52F68">
      <w:pPr>
        <w:spacing w:after="0" w:line="240" w:lineRule="auto"/>
        <w:jc w:val="both"/>
        <w:rPr>
          <w:rFonts w:ascii="Times New Roman" w:hAnsi="Times New Roman" w:cs="Times New Roman"/>
          <w:sz w:val="24"/>
          <w:szCs w:val="24"/>
        </w:rPr>
      </w:pPr>
      <w:r w:rsidRPr="00A52F68">
        <w:rPr>
          <w:rFonts w:ascii="Times New Roman" w:hAnsi="Times New Roman" w:cs="Times New Roman"/>
          <w:sz w:val="24"/>
          <w:szCs w:val="24"/>
        </w:rPr>
        <w:lastRenderedPageBreak/>
        <w:t>Г. мониторинг закупок.</w:t>
      </w:r>
    </w:p>
    <w:p w14:paraId="4AF4AD1B" w14:textId="77777777" w:rsidR="00A52F68" w:rsidRDefault="00A52F68" w:rsidP="00A52F68">
      <w:pPr>
        <w:spacing w:after="0" w:line="240" w:lineRule="auto"/>
        <w:rPr>
          <w:rFonts w:ascii="Times New Roman" w:hAnsi="Times New Roman" w:cs="Times New Roman"/>
          <w:sz w:val="24"/>
          <w:szCs w:val="24"/>
        </w:rPr>
      </w:pPr>
    </w:p>
    <w:p w14:paraId="5414C0C1" w14:textId="61A9D246" w:rsidR="00A52F68" w:rsidRPr="00A52F68" w:rsidRDefault="00A52F68" w:rsidP="00A52F68">
      <w:pPr>
        <w:spacing w:after="0" w:line="240" w:lineRule="auto"/>
        <w:rPr>
          <w:rFonts w:ascii="Times New Roman" w:hAnsi="Times New Roman" w:cs="Times New Roman"/>
          <w:b/>
          <w:bCs/>
          <w:sz w:val="24"/>
          <w:szCs w:val="24"/>
        </w:rPr>
      </w:pPr>
      <w:r w:rsidRPr="00A52F68">
        <w:rPr>
          <w:rFonts w:ascii="Times New Roman" w:hAnsi="Times New Roman" w:cs="Times New Roman"/>
          <w:b/>
          <w:bCs/>
          <w:sz w:val="24"/>
          <w:szCs w:val="24"/>
        </w:rPr>
        <w:t>Ответ: Г.</w:t>
      </w:r>
    </w:p>
    <w:p w14:paraId="232098F9" w14:textId="77777777" w:rsidR="00AA754B" w:rsidRPr="00A52F68" w:rsidRDefault="00AA754B" w:rsidP="008005EF">
      <w:pPr>
        <w:spacing w:after="0" w:line="240" w:lineRule="auto"/>
        <w:rPr>
          <w:rFonts w:ascii="Times New Roman" w:hAnsi="Times New Roman" w:cs="Times New Roman"/>
          <w:b/>
          <w:sz w:val="24"/>
          <w:szCs w:val="24"/>
        </w:rPr>
      </w:pPr>
    </w:p>
    <w:p w14:paraId="78FB6AB2" w14:textId="77777777" w:rsidR="00AA754B" w:rsidRDefault="00AA754B" w:rsidP="008005EF">
      <w:pPr>
        <w:spacing w:after="0" w:line="240" w:lineRule="auto"/>
        <w:rPr>
          <w:rFonts w:ascii="Times New Roman" w:hAnsi="Times New Roman" w:cs="Times New Roman"/>
          <w:b/>
        </w:rPr>
      </w:pPr>
    </w:p>
    <w:p w14:paraId="3AD0F188" w14:textId="77777777" w:rsidR="00A52F68" w:rsidRDefault="00A52F68" w:rsidP="008005EF">
      <w:pPr>
        <w:spacing w:after="0" w:line="240" w:lineRule="auto"/>
        <w:rPr>
          <w:rFonts w:ascii="Times New Roman" w:hAnsi="Times New Roman" w:cs="Times New Roman"/>
          <w:b/>
        </w:rPr>
      </w:pPr>
    </w:p>
    <w:p w14:paraId="21BFE343" w14:textId="77777777" w:rsidR="00A52F68" w:rsidRDefault="00A52F68" w:rsidP="008005EF">
      <w:pPr>
        <w:spacing w:after="0" w:line="240" w:lineRule="auto"/>
        <w:rPr>
          <w:rFonts w:ascii="Times New Roman" w:hAnsi="Times New Roman" w:cs="Times New Roman"/>
          <w:b/>
        </w:rPr>
      </w:pPr>
    </w:p>
    <w:p w14:paraId="51E44695" w14:textId="77777777" w:rsidR="00BE4AA2" w:rsidRDefault="00BE4AA2" w:rsidP="00BE4AA2">
      <w:pPr>
        <w:spacing w:after="0"/>
        <w:rPr>
          <w:rFonts w:ascii="Times New Roman" w:eastAsia="Times New Roman" w:hAnsi="Times New Roman" w:cs="Times New Roman"/>
          <w:sz w:val="28"/>
          <w:szCs w:val="28"/>
        </w:rPr>
      </w:pPr>
      <w:r w:rsidRPr="00C550CF">
        <w:rPr>
          <w:rFonts w:ascii="Times New Roman" w:eastAsia="Times New Roman" w:hAnsi="Times New Roman" w:cs="Times New Roman"/>
          <w:b/>
          <w:color w:val="000000"/>
          <w:sz w:val="28"/>
          <w:szCs w:val="28"/>
        </w:rPr>
        <w:t>4. Примерные критерии оценивания</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sz w:val="28"/>
          <w:szCs w:val="28"/>
        </w:rPr>
        <w:t xml:space="preserve"> </w:t>
      </w:r>
    </w:p>
    <w:p w14:paraId="3D74A256" w14:textId="77777777" w:rsidR="00BE4AA2" w:rsidRDefault="00BE4AA2" w:rsidP="00BE4AA2">
      <w:pPr>
        <w:spacing w:after="0"/>
        <w:rPr>
          <w:rFonts w:ascii="Times New Roman" w:eastAsia="Times New Roman" w:hAnsi="Times New Roman" w:cs="Times New Roman"/>
          <w:sz w:val="28"/>
          <w:szCs w:val="28"/>
        </w:rPr>
      </w:pPr>
    </w:p>
    <w:p w14:paraId="3E849FC6" w14:textId="77777777" w:rsidR="00BE4AA2" w:rsidRPr="00F649B7" w:rsidRDefault="00BE4AA2" w:rsidP="00BE4AA2">
      <w:pPr>
        <w:spacing w:after="0" w:line="240" w:lineRule="auto"/>
        <w:ind w:firstLine="709"/>
        <w:contextualSpacing/>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Критерии балльной оценки различных форм текущего контроля успеваемости содержатся в соответствующих методических рекомендациях кафедры</w:t>
      </w:r>
      <w:r>
        <w:rPr>
          <w:rFonts w:ascii="Times New Roman" w:eastAsia="Times New Roman" w:hAnsi="Times New Roman" w:cs="Times New Roman"/>
          <w:sz w:val="24"/>
          <w:szCs w:val="24"/>
        </w:rPr>
        <w:t>.</w:t>
      </w:r>
    </w:p>
    <w:p w14:paraId="00F2434E" w14:textId="77777777" w:rsidR="00BE4AA2" w:rsidRPr="00F649B7" w:rsidRDefault="00BE4AA2" w:rsidP="00BE4AA2">
      <w:pPr>
        <w:suppressAutoHyphens/>
        <w:spacing w:after="0" w:line="240" w:lineRule="auto"/>
        <w:ind w:firstLine="720"/>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Оценка знаний студентов осуществляется в баллах с учетом оценки работы в семестре (написание письменных работ,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экзамена) и в соответствии с критериями Финансового университета реализуется следующим образом:</w:t>
      </w:r>
    </w:p>
    <w:p w14:paraId="690CA8AD" w14:textId="77777777" w:rsidR="00BE4AA2" w:rsidRPr="00F649B7" w:rsidRDefault="00BE4AA2" w:rsidP="00BE4AA2">
      <w:pPr>
        <w:suppressAutoHyphens/>
        <w:spacing w:after="0" w:line="240" w:lineRule="auto"/>
        <w:ind w:firstLine="720"/>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360"/>
        <w:gridCol w:w="3691"/>
      </w:tblGrid>
      <w:tr w:rsidR="00BE4AA2" w:rsidRPr="00F649B7" w14:paraId="68EC347C" w14:textId="77777777" w:rsidTr="00CF69FF">
        <w:tc>
          <w:tcPr>
            <w:tcW w:w="1206" w:type="dxa"/>
          </w:tcPr>
          <w:p w14:paraId="25AFEE89"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№п/п</w:t>
            </w:r>
          </w:p>
        </w:tc>
        <w:tc>
          <w:tcPr>
            <w:tcW w:w="4540" w:type="dxa"/>
          </w:tcPr>
          <w:p w14:paraId="695EBC1C"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Вид отчетности</w:t>
            </w:r>
          </w:p>
        </w:tc>
        <w:tc>
          <w:tcPr>
            <w:tcW w:w="3860" w:type="dxa"/>
          </w:tcPr>
          <w:p w14:paraId="72635CCE"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Баллы</w:t>
            </w:r>
          </w:p>
        </w:tc>
      </w:tr>
      <w:tr w:rsidR="00BE4AA2" w:rsidRPr="00F649B7" w14:paraId="6D29FE33" w14:textId="77777777" w:rsidTr="00CF69FF">
        <w:tc>
          <w:tcPr>
            <w:tcW w:w="1206" w:type="dxa"/>
          </w:tcPr>
          <w:p w14:paraId="48A65762"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1.</w:t>
            </w:r>
          </w:p>
        </w:tc>
        <w:tc>
          <w:tcPr>
            <w:tcW w:w="4540" w:type="dxa"/>
          </w:tcPr>
          <w:p w14:paraId="30731861"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Работа в семестре</w:t>
            </w:r>
          </w:p>
        </w:tc>
        <w:tc>
          <w:tcPr>
            <w:tcW w:w="3860" w:type="dxa"/>
          </w:tcPr>
          <w:p w14:paraId="4A7B098B"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40</w:t>
            </w:r>
          </w:p>
        </w:tc>
      </w:tr>
      <w:tr w:rsidR="00BE4AA2" w:rsidRPr="00F649B7" w14:paraId="759ED82C" w14:textId="77777777" w:rsidTr="00CF69FF">
        <w:trPr>
          <w:trHeight w:val="256"/>
        </w:trPr>
        <w:tc>
          <w:tcPr>
            <w:tcW w:w="1206" w:type="dxa"/>
          </w:tcPr>
          <w:p w14:paraId="7F09C929"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2.</w:t>
            </w:r>
          </w:p>
        </w:tc>
        <w:tc>
          <w:tcPr>
            <w:tcW w:w="4540" w:type="dxa"/>
          </w:tcPr>
          <w:p w14:paraId="3577139F"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Экзамен</w:t>
            </w:r>
            <w:r>
              <w:rPr>
                <w:rFonts w:ascii="Times New Roman" w:eastAsia="Times New Roman" w:hAnsi="Times New Roman" w:cs="Times New Roman"/>
                <w:sz w:val="24"/>
                <w:szCs w:val="28"/>
              </w:rPr>
              <w:t xml:space="preserve"> (зачет)</w:t>
            </w:r>
          </w:p>
        </w:tc>
        <w:tc>
          <w:tcPr>
            <w:tcW w:w="3860" w:type="dxa"/>
          </w:tcPr>
          <w:p w14:paraId="343879A1"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60</w:t>
            </w:r>
          </w:p>
        </w:tc>
      </w:tr>
      <w:tr w:rsidR="00BE4AA2" w:rsidRPr="00F649B7" w14:paraId="7C02F325" w14:textId="77777777" w:rsidTr="00CF69FF">
        <w:tc>
          <w:tcPr>
            <w:tcW w:w="1206" w:type="dxa"/>
          </w:tcPr>
          <w:p w14:paraId="69D80326"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p>
        </w:tc>
        <w:tc>
          <w:tcPr>
            <w:tcW w:w="4540" w:type="dxa"/>
          </w:tcPr>
          <w:p w14:paraId="1EFDA9B0"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Итого:</w:t>
            </w:r>
          </w:p>
        </w:tc>
        <w:tc>
          <w:tcPr>
            <w:tcW w:w="3860" w:type="dxa"/>
          </w:tcPr>
          <w:p w14:paraId="04639976"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100</w:t>
            </w:r>
          </w:p>
        </w:tc>
      </w:tr>
    </w:tbl>
    <w:p w14:paraId="1836C3E3" w14:textId="77777777" w:rsidR="00BE4AA2" w:rsidRDefault="00BE4AA2" w:rsidP="00BE4AA2">
      <w:pPr>
        <w:widowControl w:val="0"/>
        <w:spacing w:after="0" w:line="240" w:lineRule="auto"/>
        <w:ind w:firstLine="709"/>
        <w:jc w:val="both"/>
        <w:rPr>
          <w:rFonts w:ascii="Times New Roman" w:eastAsia="Calibri" w:hAnsi="Times New Roman" w:cs="Times New Roman"/>
          <w:color w:val="000000"/>
          <w:sz w:val="28"/>
          <w:szCs w:val="28"/>
          <w:lang w:eastAsia="en-US"/>
        </w:rPr>
      </w:pPr>
    </w:p>
    <w:p w14:paraId="08058F3E"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Балльная система аттестации:</w:t>
      </w:r>
    </w:p>
    <w:p w14:paraId="585504B4"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100 баллов, считается аттестованным, получивший от 0 до 49 баллов - не аттестованным;</w:t>
      </w:r>
    </w:p>
    <w:p w14:paraId="50A25CA9"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69 баллов, считается аттестованным на «удовлетворительно»;</w:t>
      </w:r>
    </w:p>
    <w:p w14:paraId="7FC98F1D"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70 до 85 баллов, считается аттестованным на «хорошо»;</w:t>
      </w:r>
    </w:p>
    <w:p w14:paraId="728455ED"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86 до 100 баллов, считается аттестованным на «отлично».</w:t>
      </w:r>
    </w:p>
    <w:p w14:paraId="419A3FEB" w14:textId="77777777" w:rsidR="00BE4AA2" w:rsidRPr="00E21035" w:rsidRDefault="00BE4AA2" w:rsidP="008005EF">
      <w:pPr>
        <w:spacing w:after="0" w:line="240" w:lineRule="auto"/>
        <w:rPr>
          <w:rFonts w:ascii="Times New Roman" w:hAnsi="Times New Roman" w:cs="Times New Roman"/>
          <w:b/>
        </w:rPr>
      </w:pPr>
    </w:p>
    <w:sectPr w:rsidR="00BE4AA2" w:rsidRPr="00E21035" w:rsidSect="004412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710193"/>
    <w:multiLevelType w:val="multilevel"/>
    <w:tmpl w:val="0100A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106223"/>
    <w:multiLevelType w:val="hybridMultilevel"/>
    <w:tmpl w:val="44388668"/>
    <w:lvl w:ilvl="0" w:tplc="AB66036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E261A9A">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AEE18C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A24FE84">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F2F2FC">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9FED58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CB82D2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C48D37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B893EA">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68D09E4"/>
    <w:multiLevelType w:val="hybridMultilevel"/>
    <w:tmpl w:val="1E3436C4"/>
    <w:lvl w:ilvl="0" w:tplc="8AF08914">
      <w:start w:val="1"/>
      <w:numFmt w:val="bullet"/>
      <w:lvlText w:val="-"/>
      <w:lvlJc w:val="left"/>
      <w:pPr>
        <w:ind w:left="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F29DE8">
      <w:start w:val="1"/>
      <w:numFmt w:val="bullet"/>
      <w:lvlText w:val="o"/>
      <w:lvlJc w:val="left"/>
      <w:pPr>
        <w:ind w:left="1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B62406">
      <w:start w:val="1"/>
      <w:numFmt w:val="bullet"/>
      <w:lvlText w:val="▪"/>
      <w:lvlJc w:val="left"/>
      <w:pPr>
        <w:ind w:left="2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821EE">
      <w:start w:val="1"/>
      <w:numFmt w:val="bullet"/>
      <w:lvlText w:val="•"/>
      <w:lvlJc w:val="left"/>
      <w:pPr>
        <w:ind w:left="3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6BD50">
      <w:start w:val="1"/>
      <w:numFmt w:val="bullet"/>
      <w:lvlText w:val="o"/>
      <w:lvlJc w:val="left"/>
      <w:pPr>
        <w:ind w:left="3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8E6236">
      <w:start w:val="1"/>
      <w:numFmt w:val="bullet"/>
      <w:lvlText w:val="▪"/>
      <w:lvlJc w:val="left"/>
      <w:pPr>
        <w:ind w:left="4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709D1E">
      <w:start w:val="1"/>
      <w:numFmt w:val="bullet"/>
      <w:lvlText w:val="•"/>
      <w:lvlJc w:val="left"/>
      <w:pPr>
        <w:ind w:left="5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189070">
      <w:start w:val="1"/>
      <w:numFmt w:val="bullet"/>
      <w:lvlText w:val="o"/>
      <w:lvlJc w:val="left"/>
      <w:pPr>
        <w:ind w:left="5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ACF48E">
      <w:start w:val="1"/>
      <w:numFmt w:val="bullet"/>
      <w:lvlText w:val="▪"/>
      <w:lvlJc w:val="left"/>
      <w:pPr>
        <w:ind w:left="6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0331C1F"/>
    <w:multiLevelType w:val="hybridMultilevel"/>
    <w:tmpl w:val="CC5EC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746517"/>
    <w:multiLevelType w:val="hybridMultilevel"/>
    <w:tmpl w:val="F0A0EB90"/>
    <w:lvl w:ilvl="0" w:tplc="A226F36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9DA847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586C81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B3AA348">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DAA6C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04068B4">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294C64C">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8D00E7E">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B878D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57C771E"/>
    <w:multiLevelType w:val="hybridMultilevel"/>
    <w:tmpl w:val="0D42D9DC"/>
    <w:lvl w:ilvl="0" w:tplc="6CB0244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EAE76BE">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A28EE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922893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6C40A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C9CD8F2">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DBE9A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6CCF5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C02D424">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0DD67B7"/>
    <w:multiLevelType w:val="hybridMultilevel"/>
    <w:tmpl w:val="480A2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3BF4F91"/>
    <w:multiLevelType w:val="hybridMultilevel"/>
    <w:tmpl w:val="5FE43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15B0D26"/>
    <w:multiLevelType w:val="hybridMultilevel"/>
    <w:tmpl w:val="29A60F92"/>
    <w:lvl w:ilvl="0" w:tplc="BBA2ABAA">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B2D93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C7863E2">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2E4327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B48D7B8">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7708E3C">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12A9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1E637E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7AC491E">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75BF71A2"/>
    <w:multiLevelType w:val="hybridMultilevel"/>
    <w:tmpl w:val="6D26D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92E1EF8"/>
    <w:multiLevelType w:val="hybridMultilevel"/>
    <w:tmpl w:val="844A9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410539977">
    <w:abstractNumId w:val="0"/>
  </w:num>
  <w:num w:numId="2" w16cid:durableId="1326204275">
    <w:abstractNumId w:val="6"/>
  </w:num>
  <w:num w:numId="3" w16cid:durableId="591666122">
    <w:abstractNumId w:val="7"/>
  </w:num>
  <w:num w:numId="4" w16cid:durableId="1278222757">
    <w:abstractNumId w:val="9"/>
  </w:num>
  <w:num w:numId="5" w16cid:durableId="1966807044">
    <w:abstractNumId w:val="10"/>
  </w:num>
  <w:num w:numId="6" w16cid:durableId="624123939">
    <w:abstractNumId w:val="4"/>
  </w:num>
  <w:num w:numId="7" w16cid:durableId="1351179877">
    <w:abstractNumId w:val="1"/>
  </w:num>
  <w:num w:numId="8" w16cid:durableId="634600044">
    <w:abstractNumId w:val="8"/>
  </w:num>
  <w:num w:numId="9" w16cid:durableId="1741174683">
    <w:abstractNumId w:val="2"/>
  </w:num>
  <w:num w:numId="10" w16cid:durableId="432745330">
    <w:abstractNumId w:val="5"/>
  </w:num>
  <w:num w:numId="11" w16cid:durableId="9167872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5EF"/>
    <w:rsid w:val="0001738B"/>
    <w:rsid w:val="00033B59"/>
    <w:rsid w:val="00077336"/>
    <w:rsid w:val="000B5505"/>
    <w:rsid w:val="000E5868"/>
    <w:rsid w:val="00131C65"/>
    <w:rsid w:val="001749C0"/>
    <w:rsid w:val="001F76F7"/>
    <w:rsid w:val="00252BE4"/>
    <w:rsid w:val="00256AAE"/>
    <w:rsid w:val="00277536"/>
    <w:rsid w:val="002B7495"/>
    <w:rsid w:val="002D2C07"/>
    <w:rsid w:val="002E0906"/>
    <w:rsid w:val="00314A3A"/>
    <w:rsid w:val="003427AA"/>
    <w:rsid w:val="00343780"/>
    <w:rsid w:val="003A2A19"/>
    <w:rsid w:val="003D7D60"/>
    <w:rsid w:val="003D7FE8"/>
    <w:rsid w:val="0044126D"/>
    <w:rsid w:val="004A3D6C"/>
    <w:rsid w:val="004E074B"/>
    <w:rsid w:val="004E5834"/>
    <w:rsid w:val="00550B33"/>
    <w:rsid w:val="00565200"/>
    <w:rsid w:val="00581346"/>
    <w:rsid w:val="005959A4"/>
    <w:rsid w:val="005B4612"/>
    <w:rsid w:val="005E4C73"/>
    <w:rsid w:val="00632E16"/>
    <w:rsid w:val="00647317"/>
    <w:rsid w:val="006A2977"/>
    <w:rsid w:val="00700332"/>
    <w:rsid w:val="00765399"/>
    <w:rsid w:val="00773A03"/>
    <w:rsid w:val="007B112A"/>
    <w:rsid w:val="007B7271"/>
    <w:rsid w:val="008005EF"/>
    <w:rsid w:val="00823140"/>
    <w:rsid w:val="008A5982"/>
    <w:rsid w:val="008A7808"/>
    <w:rsid w:val="008F7D00"/>
    <w:rsid w:val="009552E3"/>
    <w:rsid w:val="009851CE"/>
    <w:rsid w:val="009B013C"/>
    <w:rsid w:val="009C1019"/>
    <w:rsid w:val="009F6A21"/>
    <w:rsid w:val="00A02811"/>
    <w:rsid w:val="00A52F68"/>
    <w:rsid w:val="00A900C7"/>
    <w:rsid w:val="00AA754B"/>
    <w:rsid w:val="00B062CE"/>
    <w:rsid w:val="00B70C25"/>
    <w:rsid w:val="00BB78DF"/>
    <w:rsid w:val="00BC1DF3"/>
    <w:rsid w:val="00BC7255"/>
    <w:rsid w:val="00BE4AA2"/>
    <w:rsid w:val="00BF3BB0"/>
    <w:rsid w:val="00BF63D0"/>
    <w:rsid w:val="00C046C3"/>
    <w:rsid w:val="00C331EF"/>
    <w:rsid w:val="00C62CB5"/>
    <w:rsid w:val="00C75CD6"/>
    <w:rsid w:val="00C83621"/>
    <w:rsid w:val="00C87070"/>
    <w:rsid w:val="00D00DEB"/>
    <w:rsid w:val="00D137D1"/>
    <w:rsid w:val="00D43951"/>
    <w:rsid w:val="00D72856"/>
    <w:rsid w:val="00DE380C"/>
    <w:rsid w:val="00E21035"/>
    <w:rsid w:val="00E35DB0"/>
    <w:rsid w:val="00EB1431"/>
    <w:rsid w:val="00F00452"/>
    <w:rsid w:val="00F52FDF"/>
    <w:rsid w:val="00F56028"/>
    <w:rsid w:val="00FF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D45E6"/>
  <w15:docId w15:val="{161B0D63-04B5-467E-9592-00B996ED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2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005EF"/>
    <w:pPr>
      <w:ind w:left="720"/>
      <w:contextualSpacing/>
    </w:pPr>
  </w:style>
  <w:style w:type="paragraph" w:customStyle="1" w:styleId="Default">
    <w:name w:val="Default"/>
    <w:qFormat/>
    <w:rsid w:val="008005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5">
    <w:name w:val="Table Grid"/>
    <w:basedOn w:val="a1"/>
    <w:uiPriority w:val="39"/>
    <w:rsid w:val="008005E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99"/>
    <w:rsid w:val="008005EF"/>
  </w:style>
  <w:style w:type="paragraph" w:styleId="a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8005EF"/>
    <w:pPr>
      <w:spacing w:before="100" w:beforeAutospacing="1" w:after="119" w:line="240" w:lineRule="auto"/>
    </w:pPr>
    <w:rPr>
      <w:rFonts w:ascii="Times New Roman" w:eastAsia="Times New Roman" w:hAnsi="Times New Roman" w:cs="Times New Roman"/>
      <w:sz w:val="24"/>
      <w:szCs w:val="24"/>
    </w:rPr>
  </w:style>
  <w:style w:type="character" w:customStyle="1" w:styleId="a7">
    <w:name w:val="Сноска_"/>
    <w:basedOn w:val="a0"/>
    <w:link w:val="a8"/>
    <w:rsid w:val="008005EF"/>
    <w:rPr>
      <w:rFonts w:ascii="Times New Roman" w:eastAsia="Times New Roman" w:hAnsi="Times New Roman" w:cs="Times New Roman"/>
      <w:sz w:val="21"/>
      <w:szCs w:val="21"/>
      <w:shd w:val="clear" w:color="auto" w:fill="FFFFFF"/>
    </w:rPr>
  </w:style>
  <w:style w:type="paragraph" w:customStyle="1" w:styleId="a8">
    <w:name w:val="Сноска"/>
    <w:basedOn w:val="a"/>
    <w:link w:val="a7"/>
    <w:rsid w:val="008005EF"/>
    <w:pPr>
      <w:widowControl w:val="0"/>
      <w:shd w:val="clear" w:color="auto" w:fill="FFFFFF"/>
      <w:spacing w:after="0" w:line="230" w:lineRule="exact"/>
    </w:pPr>
    <w:rPr>
      <w:rFonts w:ascii="Times New Roman" w:eastAsia="Times New Roman" w:hAnsi="Times New Roman" w:cs="Times New Roman"/>
      <w:sz w:val="21"/>
      <w:szCs w:val="21"/>
    </w:rPr>
  </w:style>
  <w:style w:type="character" w:styleId="a9">
    <w:name w:val="Emphasis"/>
    <w:uiPriority w:val="20"/>
    <w:qFormat/>
    <w:rsid w:val="00077336"/>
    <w:rPr>
      <w:i/>
      <w:iCs/>
    </w:rPr>
  </w:style>
  <w:style w:type="character" w:styleId="aa">
    <w:name w:val="Strong"/>
    <w:uiPriority w:val="22"/>
    <w:qFormat/>
    <w:rsid w:val="00077336"/>
    <w:rPr>
      <w:b/>
      <w:bCs/>
    </w:rPr>
  </w:style>
  <w:style w:type="table" w:customStyle="1" w:styleId="1">
    <w:name w:val="Сетка таблицы1"/>
    <w:basedOn w:val="a1"/>
    <w:next w:val="a5"/>
    <w:uiPriority w:val="59"/>
    <w:rsid w:val="0007733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_"/>
    <w:basedOn w:val="a0"/>
    <w:link w:val="10"/>
    <w:rsid w:val="00077336"/>
    <w:rPr>
      <w:rFonts w:ascii="Times New Roman" w:eastAsia="Times New Roman" w:hAnsi="Times New Roman" w:cs="Times New Roman"/>
      <w:sz w:val="20"/>
      <w:szCs w:val="20"/>
      <w:shd w:val="clear" w:color="auto" w:fill="FFFFFF"/>
    </w:rPr>
  </w:style>
  <w:style w:type="paragraph" w:customStyle="1" w:styleId="10">
    <w:name w:val="Основной текст1"/>
    <w:basedOn w:val="a"/>
    <w:link w:val="ab"/>
    <w:rsid w:val="00077336"/>
    <w:pPr>
      <w:widowControl w:val="0"/>
      <w:shd w:val="clear" w:color="auto" w:fill="FFFFFF"/>
      <w:spacing w:after="0" w:line="264" w:lineRule="exact"/>
      <w:ind w:hanging="340"/>
      <w:jc w:val="both"/>
    </w:pPr>
    <w:rPr>
      <w:rFonts w:ascii="Times New Roman" w:eastAsia="Times New Roman" w:hAnsi="Times New Roman" w:cs="Times New Roman"/>
      <w:sz w:val="20"/>
      <w:szCs w:val="20"/>
    </w:rPr>
  </w:style>
  <w:style w:type="character" w:styleId="ac">
    <w:name w:val="Hyperlink"/>
    <w:basedOn w:val="a0"/>
    <w:uiPriority w:val="99"/>
    <w:unhideWhenUsed/>
    <w:rsid w:val="00077336"/>
    <w:rPr>
      <w:color w:val="0000FF" w:themeColor="hyperlink"/>
      <w:u w:val="single"/>
    </w:rPr>
  </w:style>
  <w:style w:type="table" w:customStyle="1" w:styleId="2">
    <w:name w:val="Сетка таблицы2"/>
    <w:basedOn w:val="a1"/>
    <w:next w:val="a5"/>
    <w:uiPriority w:val="59"/>
    <w:rsid w:val="00077336"/>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0pt">
    <w:name w:val="Основной текст + 10;5 pt;Интервал 0 pt"/>
    <w:basedOn w:val="a0"/>
    <w:rsid w:val="00077336"/>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20">
    <w:name w:val="Основной текст (2)_"/>
    <w:basedOn w:val="a0"/>
    <w:link w:val="21"/>
    <w:uiPriority w:val="99"/>
    <w:locked/>
    <w:rsid w:val="00077336"/>
    <w:rPr>
      <w:rFonts w:cs="Times New Roman"/>
      <w:sz w:val="28"/>
      <w:szCs w:val="28"/>
      <w:shd w:val="clear" w:color="auto" w:fill="FFFFFF"/>
    </w:rPr>
  </w:style>
  <w:style w:type="paragraph" w:customStyle="1" w:styleId="21">
    <w:name w:val="Основной текст (2)1"/>
    <w:basedOn w:val="a"/>
    <w:link w:val="20"/>
    <w:uiPriority w:val="99"/>
    <w:rsid w:val="00077336"/>
    <w:pPr>
      <w:widowControl w:val="0"/>
      <w:shd w:val="clear" w:color="auto" w:fill="FFFFFF"/>
      <w:spacing w:before="420" w:after="120" w:line="240" w:lineRule="atLeast"/>
      <w:ind w:hanging="1680"/>
      <w:jc w:val="center"/>
    </w:pPr>
    <w:rPr>
      <w:rFonts w:cs="Times New Roman"/>
      <w:sz w:val="28"/>
      <w:szCs w:val="28"/>
    </w:rPr>
  </w:style>
  <w:style w:type="paragraph" w:styleId="ad">
    <w:name w:val="Body Text Indent"/>
    <w:basedOn w:val="a"/>
    <w:link w:val="ae"/>
    <w:uiPriority w:val="99"/>
    <w:rsid w:val="00077336"/>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uiPriority w:val="99"/>
    <w:rsid w:val="00077336"/>
    <w:rPr>
      <w:rFonts w:ascii="Times New Roman" w:eastAsia="Times New Roman" w:hAnsi="Times New Roman" w:cs="Times New Roman"/>
      <w:sz w:val="20"/>
      <w:szCs w:val="20"/>
    </w:rPr>
  </w:style>
  <w:style w:type="paragraph" w:styleId="af">
    <w:name w:val="Body Text"/>
    <w:basedOn w:val="a"/>
    <w:link w:val="af0"/>
    <w:uiPriority w:val="99"/>
    <w:rsid w:val="00077336"/>
    <w:pPr>
      <w:spacing w:after="120" w:line="240" w:lineRule="auto"/>
    </w:pPr>
    <w:rPr>
      <w:rFonts w:ascii="Times New Roman" w:eastAsia="Times New Roman" w:hAnsi="Times New Roman" w:cs="Times New Roman"/>
      <w:sz w:val="24"/>
      <w:szCs w:val="24"/>
      <w:lang w:val="en-US" w:eastAsia="zh-CN"/>
    </w:rPr>
  </w:style>
  <w:style w:type="character" w:customStyle="1" w:styleId="af0">
    <w:name w:val="Основной текст Знак"/>
    <w:basedOn w:val="a0"/>
    <w:link w:val="af"/>
    <w:uiPriority w:val="99"/>
    <w:rsid w:val="00077336"/>
    <w:rPr>
      <w:rFonts w:ascii="Times New Roman" w:eastAsia="Times New Roman" w:hAnsi="Times New Roman" w:cs="Times New Roman"/>
      <w:sz w:val="24"/>
      <w:szCs w:val="24"/>
      <w:lang w:val="en-US" w:eastAsia="zh-CN"/>
    </w:rPr>
  </w:style>
  <w:style w:type="character" w:customStyle="1" w:styleId="22">
    <w:name w:val="Основной текст (2)2"/>
    <w:rsid w:val="00077336"/>
    <w:rPr>
      <w:sz w:val="26"/>
      <w:szCs w:val="26"/>
      <w:shd w:val="clear" w:color="auto" w:fill="FFFFFF"/>
      <w:lang w:bidi="ar-SA"/>
    </w:rPr>
  </w:style>
  <w:style w:type="paragraph" w:customStyle="1" w:styleId="4">
    <w:name w:val="Основной текст4"/>
    <w:basedOn w:val="a"/>
    <w:rsid w:val="00077336"/>
    <w:pPr>
      <w:widowControl w:val="0"/>
      <w:shd w:val="clear" w:color="auto" w:fill="FFFFFF"/>
      <w:spacing w:before="120" w:after="1140" w:line="0" w:lineRule="atLeast"/>
      <w:ind w:hanging="420"/>
    </w:pPr>
    <w:rPr>
      <w:rFonts w:ascii="Times New Roman" w:eastAsia="Times New Roman" w:hAnsi="Times New Roman" w:cs="Times New Roman"/>
      <w:color w:val="000000"/>
      <w:sz w:val="27"/>
      <w:szCs w:val="27"/>
    </w:rPr>
  </w:style>
  <w:style w:type="table" w:customStyle="1" w:styleId="TableGrid">
    <w:name w:val="TableGrid"/>
    <w:rsid w:val="008A7808"/>
    <w:pPr>
      <w:spacing w:after="0" w:line="240" w:lineRule="auto"/>
    </w:pPr>
    <w:tblPr>
      <w:tblCellMar>
        <w:top w:w="0" w:type="dxa"/>
        <w:left w:w="0" w:type="dxa"/>
        <w:bottom w:w="0" w:type="dxa"/>
        <w:right w:w="0" w:type="dxa"/>
      </w:tblCellMar>
    </w:tblPr>
  </w:style>
  <w:style w:type="paragraph" w:customStyle="1" w:styleId="9">
    <w:name w:val="Основной текст9"/>
    <w:basedOn w:val="a"/>
    <w:rsid w:val="00343780"/>
    <w:pPr>
      <w:widowControl w:val="0"/>
      <w:shd w:val="clear" w:color="auto" w:fill="FFFFFF"/>
      <w:spacing w:after="360" w:line="0" w:lineRule="atLeast"/>
      <w:jc w:val="center"/>
    </w:pPr>
    <w:rPr>
      <w:rFonts w:ascii="Times New Roman" w:eastAsia="Times New Roman" w:hAnsi="Times New Roman" w:cs="Times New Roman"/>
      <w:sz w:val="25"/>
      <w:szCs w:val="25"/>
      <w:lang w:eastAsia="en-US"/>
    </w:rPr>
  </w:style>
  <w:style w:type="character" w:customStyle="1" w:styleId="115pt">
    <w:name w:val="Основной текст + 11;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105pt">
    <w:name w:val="Основной текст + 10;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7">
    <w:name w:val="Основной текст7"/>
    <w:basedOn w:val="a"/>
    <w:rsid w:val="00343780"/>
    <w:pPr>
      <w:widowControl w:val="0"/>
      <w:shd w:val="clear" w:color="auto" w:fill="FFFFFF"/>
      <w:spacing w:after="0" w:line="0" w:lineRule="atLeast"/>
      <w:ind w:hanging="3120"/>
    </w:pPr>
    <w:rPr>
      <w:rFonts w:ascii="Times New Roman" w:eastAsia="Times New Roman" w:hAnsi="Times New Roman" w:cs="Times New Roman"/>
      <w:color w:val="000000"/>
      <w:sz w:val="24"/>
      <w:szCs w:val="24"/>
    </w:rPr>
  </w:style>
  <w:style w:type="character" w:customStyle="1" w:styleId="11pt">
    <w:name w:val="Основной текст + 11 pt"/>
    <w:basedOn w:val="ab"/>
    <w:rsid w:val="00B062C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table" w:customStyle="1" w:styleId="13">
    <w:name w:val="Сетка таблицы13"/>
    <w:basedOn w:val="a1"/>
    <w:next w:val="a5"/>
    <w:uiPriority w:val="39"/>
    <w:rsid w:val="007B727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5"/>
    <w:uiPriority w:val="59"/>
    <w:rsid w:val="00C83621"/>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0">
    <w:name w:val="Сетка таблицы21"/>
    <w:basedOn w:val="a1"/>
    <w:next w:val="a5"/>
    <w:uiPriority w:val="59"/>
    <w:rsid w:val="00C83621"/>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3">
    <w:name w:val="Сетка таблицы23"/>
    <w:basedOn w:val="a1"/>
    <w:next w:val="a5"/>
    <w:uiPriority w:val="59"/>
    <w:rsid w:val="00BF63D0"/>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7">
    <w:name w:val="Сетка таблицы17"/>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8">
    <w:name w:val="Сетка таблицы18"/>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00">
    <w:name w:val="Сетка таблицы20"/>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6">
    <w:name w:val="Сетка таблицы26"/>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
    <w:name w:val="Сетка таблицы3"/>
    <w:basedOn w:val="a1"/>
    <w:next w:val="a5"/>
    <w:uiPriority w:val="39"/>
    <w:rsid w:val="004E5834"/>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3577265">
      <w:bodyDiv w:val="1"/>
      <w:marLeft w:val="0"/>
      <w:marRight w:val="0"/>
      <w:marTop w:val="0"/>
      <w:marBottom w:val="0"/>
      <w:divBdr>
        <w:top w:val="none" w:sz="0" w:space="0" w:color="auto"/>
        <w:left w:val="none" w:sz="0" w:space="0" w:color="auto"/>
        <w:bottom w:val="none" w:sz="0" w:space="0" w:color="auto"/>
        <w:right w:val="none" w:sz="0" w:space="0" w:color="auto"/>
      </w:divBdr>
    </w:div>
    <w:div w:id="192552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base=LAW&amp;n=487023&amp;dst=124" TargetMode="External"/><Relationship Id="rId5" Type="http://schemas.openxmlformats.org/officeDocument/2006/relationships/hyperlink" Target="https://login.consultant.ru/link/?req=doc&amp;base=LAW&amp;n=477368&amp;dst=6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189</TotalTime>
  <Pages>1</Pages>
  <Words>1634</Words>
  <Characters>9319</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Екатерина</cp:lastModifiedBy>
  <cp:revision>32</cp:revision>
  <cp:lastPrinted>2022-05-24T13:03:00Z</cp:lastPrinted>
  <dcterms:created xsi:type="dcterms:W3CDTF">2022-04-06T08:09:00Z</dcterms:created>
  <dcterms:modified xsi:type="dcterms:W3CDTF">2024-10-31T11:18:00Z</dcterms:modified>
</cp:coreProperties>
</file>